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3B" w:rsidRDefault="00981C7F" w:rsidP="00C15BF7">
      <w:pPr>
        <w:pStyle w:val="Heading1"/>
        <w:ind w:left="0" w:right="-45"/>
        <w:jc w:val="center"/>
        <w:rPr>
          <w:rFonts w:ascii="Arial" w:hAnsi="Arial" w:cs="Arial"/>
          <w:sz w:val="22"/>
          <w:szCs w:val="22"/>
          <w:lang w:val="id-ID"/>
        </w:rPr>
      </w:pPr>
      <w:r w:rsidRPr="006E6A5C">
        <w:rPr>
          <w:rFonts w:ascii="Arial" w:hAnsi="Arial" w:cs="Arial"/>
          <w:sz w:val="22"/>
          <w:szCs w:val="22"/>
        </w:rPr>
        <w:t>E-</w:t>
      </w:r>
      <w:bookmarkStart w:id="0" w:name="E-MONITORING_INTERAKTIF_SEBAGAI_INOVASI_"/>
      <w:bookmarkEnd w:id="0"/>
      <w:r w:rsidRPr="006E6A5C">
        <w:rPr>
          <w:rFonts w:ascii="Arial" w:hAnsi="Arial" w:cs="Arial"/>
          <w:i/>
          <w:sz w:val="22"/>
          <w:szCs w:val="22"/>
        </w:rPr>
        <w:t xml:space="preserve">MONITORING INTERAKTIF </w:t>
      </w:r>
      <w:r w:rsidRPr="006E6A5C">
        <w:rPr>
          <w:rFonts w:ascii="Arial" w:hAnsi="Arial" w:cs="Arial"/>
          <w:sz w:val="22"/>
          <w:szCs w:val="22"/>
        </w:rPr>
        <w:t>SEBAGAI INOVASI PEMBELAJARAN PRAKTIK KLINIK KEBIDANAN DAL</w:t>
      </w:r>
      <w:r w:rsidR="00C15BF7" w:rsidRPr="006E6A5C">
        <w:rPr>
          <w:rFonts w:ascii="Arial" w:hAnsi="Arial" w:cs="Arial"/>
          <w:sz w:val="22"/>
          <w:szCs w:val="22"/>
        </w:rPr>
        <w:t xml:space="preserve">AM PENINGKATAN PERAN PEMBIMBING </w:t>
      </w:r>
      <w:r w:rsidRPr="006E6A5C">
        <w:rPr>
          <w:rFonts w:ascii="Arial" w:hAnsi="Arial" w:cs="Arial"/>
          <w:sz w:val="22"/>
          <w:szCs w:val="22"/>
        </w:rPr>
        <w:t>AKADEMIK SEBAGAI FASILITATOR DAN EVALUATOR: SYSTEMATIC LITERATURE REVIEW</w:t>
      </w:r>
      <w:bookmarkStart w:id="1" w:name="DENGAN_META_ANALISIS"/>
      <w:bookmarkEnd w:id="1"/>
      <w:r w:rsidR="00C15BF7" w:rsidRPr="006E6A5C">
        <w:rPr>
          <w:rFonts w:ascii="Arial" w:hAnsi="Arial" w:cs="Arial"/>
          <w:sz w:val="22"/>
          <w:szCs w:val="22"/>
        </w:rPr>
        <w:t xml:space="preserve"> </w:t>
      </w:r>
      <w:r w:rsidR="00C41D3B">
        <w:rPr>
          <w:rFonts w:ascii="Arial" w:hAnsi="Arial" w:cs="Arial"/>
          <w:sz w:val="22"/>
          <w:szCs w:val="22"/>
        </w:rPr>
        <w:t>DENGAN</w:t>
      </w:r>
    </w:p>
    <w:p w:rsidR="003273EC" w:rsidRPr="006E6A5C" w:rsidRDefault="00981C7F" w:rsidP="00C15BF7">
      <w:pPr>
        <w:pStyle w:val="Heading1"/>
        <w:ind w:left="0" w:right="-45"/>
        <w:jc w:val="center"/>
        <w:rPr>
          <w:rFonts w:ascii="Arial" w:hAnsi="Arial" w:cs="Arial"/>
          <w:sz w:val="22"/>
          <w:szCs w:val="22"/>
        </w:rPr>
      </w:pPr>
      <w:r w:rsidRPr="006E6A5C">
        <w:rPr>
          <w:rFonts w:ascii="Arial" w:hAnsi="Arial" w:cs="Arial"/>
          <w:sz w:val="22"/>
          <w:szCs w:val="22"/>
        </w:rPr>
        <w:t>META ANALISIS</w:t>
      </w:r>
    </w:p>
    <w:p w:rsidR="00C15BF7" w:rsidRPr="006E6A5C" w:rsidRDefault="00C15BF7" w:rsidP="00C15BF7">
      <w:pPr>
        <w:pStyle w:val="Heading1"/>
        <w:ind w:left="0" w:right="-45"/>
        <w:jc w:val="center"/>
        <w:rPr>
          <w:rFonts w:ascii="Arial" w:hAnsi="Arial" w:cs="Arial"/>
          <w:sz w:val="8"/>
          <w:szCs w:val="8"/>
        </w:rPr>
      </w:pPr>
    </w:p>
    <w:p w:rsidR="003273EC" w:rsidRPr="006E6A5C" w:rsidRDefault="00981C7F" w:rsidP="006E6A5C">
      <w:pPr>
        <w:ind w:right="-45"/>
        <w:jc w:val="center"/>
        <w:rPr>
          <w:rFonts w:ascii="Arial" w:hAnsi="Arial" w:cs="Arial"/>
          <w:b/>
        </w:rPr>
      </w:pPr>
      <w:r w:rsidRPr="006E6A5C">
        <w:rPr>
          <w:rFonts w:ascii="Arial" w:hAnsi="Arial" w:cs="Arial"/>
          <w:b/>
        </w:rPr>
        <w:t>Cantika Iva Nugrahani</w:t>
      </w:r>
      <w:r w:rsidRPr="006E6A5C">
        <w:rPr>
          <w:rFonts w:ascii="Arial" w:hAnsi="Arial" w:cs="Arial"/>
          <w:b/>
          <w:position w:val="8"/>
        </w:rPr>
        <w:t xml:space="preserve">1) </w:t>
      </w:r>
      <w:r w:rsidRPr="006E6A5C">
        <w:rPr>
          <w:rFonts w:ascii="Arial" w:hAnsi="Arial" w:cs="Arial"/>
          <w:b/>
        </w:rPr>
        <w:t>M. Nurhalim Shahib</w:t>
      </w:r>
      <w:r w:rsidRPr="006E6A5C">
        <w:rPr>
          <w:rFonts w:ascii="Arial" w:hAnsi="Arial" w:cs="Arial"/>
          <w:b/>
          <w:position w:val="8"/>
        </w:rPr>
        <w:t xml:space="preserve">2) </w:t>
      </w:r>
      <w:r w:rsidRPr="006E6A5C">
        <w:rPr>
          <w:rFonts w:ascii="Arial" w:hAnsi="Arial" w:cs="Arial"/>
          <w:b/>
        </w:rPr>
        <w:t>Ike Rostikawati Husen</w:t>
      </w:r>
      <w:r w:rsidRPr="006E6A5C">
        <w:rPr>
          <w:rFonts w:ascii="Arial" w:hAnsi="Arial" w:cs="Arial"/>
          <w:b/>
          <w:position w:val="8"/>
        </w:rPr>
        <w:t>3)</w:t>
      </w:r>
    </w:p>
    <w:p w:rsidR="003273EC" w:rsidRPr="006E6A5C" w:rsidRDefault="00981C7F" w:rsidP="006E31D7">
      <w:pPr>
        <w:pStyle w:val="BodyText"/>
        <w:ind w:right="-45"/>
        <w:jc w:val="center"/>
        <w:rPr>
          <w:rFonts w:ascii="Arial" w:hAnsi="Arial" w:cs="Arial"/>
          <w:sz w:val="22"/>
          <w:szCs w:val="22"/>
        </w:rPr>
      </w:pPr>
      <w:r w:rsidRPr="006E6A5C">
        <w:rPr>
          <w:rFonts w:ascii="Arial" w:hAnsi="Arial" w:cs="Arial"/>
          <w:position w:val="8"/>
          <w:sz w:val="22"/>
          <w:szCs w:val="22"/>
        </w:rPr>
        <w:t xml:space="preserve">1) </w:t>
      </w:r>
      <w:r w:rsidRPr="006E6A5C">
        <w:rPr>
          <w:rFonts w:ascii="Arial" w:hAnsi="Arial" w:cs="Arial"/>
          <w:sz w:val="22"/>
          <w:szCs w:val="22"/>
        </w:rPr>
        <w:t>Program Pascasarjana Magister Kebidanan Universitas Padjajaran</w:t>
      </w:r>
    </w:p>
    <w:p w:rsidR="003273EC" w:rsidRPr="006E6A5C" w:rsidRDefault="00981C7F" w:rsidP="006E31D7">
      <w:pPr>
        <w:pStyle w:val="BodyText"/>
        <w:ind w:right="-45"/>
        <w:jc w:val="center"/>
        <w:rPr>
          <w:rFonts w:ascii="Arial" w:hAnsi="Arial" w:cs="Arial"/>
          <w:sz w:val="22"/>
          <w:szCs w:val="22"/>
        </w:rPr>
      </w:pPr>
      <w:r w:rsidRPr="006E6A5C">
        <w:rPr>
          <w:rFonts w:ascii="Arial" w:hAnsi="Arial" w:cs="Arial"/>
          <w:position w:val="8"/>
          <w:sz w:val="22"/>
          <w:szCs w:val="22"/>
        </w:rPr>
        <w:t xml:space="preserve">2)3) </w:t>
      </w:r>
      <w:r w:rsidRPr="006E6A5C">
        <w:rPr>
          <w:rFonts w:ascii="Arial" w:hAnsi="Arial" w:cs="Arial"/>
          <w:sz w:val="22"/>
          <w:szCs w:val="22"/>
        </w:rPr>
        <w:t xml:space="preserve">Dosen Program Pascasarjana Magister Kebidanan Universitas Padjajaran Email: </w:t>
      </w:r>
      <w:hyperlink r:id="rId7">
        <w:r w:rsidRPr="006E6A5C">
          <w:rPr>
            <w:rFonts w:ascii="Arial" w:hAnsi="Arial" w:cs="Arial"/>
            <w:sz w:val="22"/>
            <w:szCs w:val="22"/>
          </w:rPr>
          <w:t>cantika.iva22@gmail.com</w:t>
        </w:r>
      </w:hyperlink>
    </w:p>
    <w:p w:rsidR="00C15BF7" w:rsidRPr="006E6A5C" w:rsidRDefault="00C15BF7" w:rsidP="006E31D7">
      <w:pPr>
        <w:pStyle w:val="BodyText"/>
        <w:ind w:right="-45"/>
        <w:jc w:val="center"/>
        <w:rPr>
          <w:rFonts w:ascii="Arial" w:hAnsi="Arial" w:cs="Arial"/>
          <w:sz w:val="22"/>
          <w:szCs w:val="22"/>
        </w:rPr>
      </w:pPr>
    </w:p>
    <w:p w:rsidR="003273EC" w:rsidRPr="006E6A5C" w:rsidRDefault="00981C7F" w:rsidP="00C15BF7">
      <w:pPr>
        <w:pStyle w:val="Heading1"/>
        <w:ind w:left="0" w:right="-45"/>
        <w:jc w:val="center"/>
        <w:rPr>
          <w:rFonts w:ascii="Arial" w:hAnsi="Arial" w:cs="Arial"/>
          <w:sz w:val="22"/>
          <w:szCs w:val="22"/>
        </w:rPr>
      </w:pPr>
      <w:bookmarkStart w:id="2" w:name="ABSTRAK"/>
      <w:bookmarkEnd w:id="2"/>
      <w:r w:rsidRPr="006E6A5C">
        <w:rPr>
          <w:rFonts w:ascii="Arial" w:hAnsi="Arial" w:cs="Arial"/>
          <w:sz w:val="22"/>
          <w:szCs w:val="22"/>
        </w:rPr>
        <w:t>ABSTRAK</w:t>
      </w:r>
    </w:p>
    <w:p w:rsidR="003273EC" w:rsidRPr="006E6A5C" w:rsidRDefault="00981C7F" w:rsidP="00C15BF7">
      <w:pPr>
        <w:pStyle w:val="BodyText"/>
        <w:ind w:right="-45"/>
        <w:jc w:val="both"/>
        <w:rPr>
          <w:rFonts w:ascii="Arial" w:hAnsi="Arial" w:cs="Arial"/>
          <w:sz w:val="18"/>
          <w:szCs w:val="18"/>
        </w:rPr>
      </w:pPr>
      <w:r w:rsidRPr="006E6A5C">
        <w:rPr>
          <w:rFonts w:ascii="Arial" w:hAnsi="Arial" w:cs="Arial"/>
          <w:sz w:val="18"/>
          <w:szCs w:val="18"/>
        </w:rPr>
        <w:t>DIII Kebidanan merupakan sekolah vokasi yang memiliki proporsi praktik lebih besar yaitu 60% dari pada teori. Besarnya proporsi tersebut menuntut lulusan bidan untuk profesional dalam menjalankan asuhan kebidanan. Keberhasilan itu tentunya tidak terlepas dari peran pembimbing akademik dalam mendampingi proses pembelajaran praktik. Kendala keterbatasan waktu dan jarak lokasi praktik yang jauh menjadikan pembimbing akademik kesulitan dalam menjalankan perannya, khususnya sebagai fasilitator dan evaluator. Kemajuan tehnologi di era</w:t>
      </w:r>
    </w:p>
    <w:p w:rsidR="003273EC" w:rsidRPr="006E6A5C" w:rsidRDefault="00981C7F" w:rsidP="00C15BF7">
      <w:pPr>
        <w:pStyle w:val="BodyText"/>
        <w:ind w:right="-45"/>
        <w:jc w:val="both"/>
        <w:rPr>
          <w:rFonts w:ascii="Arial" w:hAnsi="Arial" w:cs="Arial"/>
          <w:sz w:val="18"/>
          <w:szCs w:val="18"/>
        </w:rPr>
      </w:pPr>
      <w:r w:rsidRPr="006E6A5C">
        <w:rPr>
          <w:rFonts w:ascii="Arial" w:hAnsi="Arial" w:cs="Arial"/>
          <w:sz w:val="18"/>
          <w:szCs w:val="18"/>
        </w:rPr>
        <w:t>4.0 ini memberikan solusi dan inovasi dalam pelaksanaan pembelajaran termasuk Praktik Klinik Kebidanan. E-monitoring interaktif berbasis Edmodo diharapkan menjadi salah satu alternatif untuk mengatasi keterbatasan pembelajaran praktik klinik kebidanan . Penelitian ini bertujuan ntuk menganalisis pengaruh penggunaan E-Monitoring Interaktif berbasis Edmodo terhadap peran pembimbing akademik sebagai fasilitator dan evaluator. Jenis penelitian ini merupakan penelitian Systemetic Literature Review dengan Meta Analisis. Sumber data penelitian yang memenuhi kriteria inklusi dianalisis menggunakan standar PICO dan meta analisis dilakukan dengan bantuan aplikasi Epiyudin</w:t>
      </w:r>
      <w:r w:rsidRPr="006E6A5C">
        <w:rPr>
          <w:rFonts w:ascii="Arial" w:hAnsi="Arial" w:cs="Arial"/>
          <w:i/>
          <w:sz w:val="18"/>
          <w:szCs w:val="18"/>
        </w:rPr>
        <w:t xml:space="preserve">. </w:t>
      </w:r>
      <w:r w:rsidRPr="006E6A5C">
        <w:rPr>
          <w:rFonts w:ascii="Arial" w:hAnsi="Arial" w:cs="Arial"/>
          <w:sz w:val="18"/>
          <w:szCs w:val="18"/>
        </w:rPr>
        <w:t>Hasil penelitian ini yaitu selisih rerata dan interval kepercayaan memiliki nilai 8,322 (IK95%) untuk peran fasilitator dan nilai 9,005 (IK95%) untuk peran evaluator. Kesimpulan penelitian ini adalah terdapat pengaruh penggunaan e-monitoring interaktif terhadap peningkatan peran pembimbing akademik sebagai fasilitator dan</w:t>
      </w:r>
      <w:r w:rsidRPr="006E6A5C">
        <w:rPr>
          <w:rFonts w:ascii="Arial" w:hAnsi="Arial" w:cs="Arial"/>
          <w:spacing w:val="-2"/>
          <w:sz w:val="18"/>
          <w:szCs w:val="18"/>
        </w:rPr>
        <w:t xml:space="preserve"> </w:t>
      </w:r>
      <w:r w:rsidRPr="006E6A5C">
        <w:rPr>
          <w:rFonts w:ascii="Arial" w:hAnsi="Arial" w:cs="Arial"/>
          <w:sz w:val="18"/>
          <w:szCs w:val="18"/>
        </w:rPr>
        <w:t>evaluator.</w:t>
      </w:r>
    </w:p>
    <w:p w:rsidR="00C15BF7" w:rsidRPr="006E6A5C" w:rsidRDefault="00C15BF7" w:rsidP="00C15BF7">
      <w:pPr>
        <w:pStyle w:val="BodyText"/>
        <w:ind w:right="-45"/>
        <w:jc w:val="both"/>
        <w:rPr>
          <w:rFonts w:ascii="Arial" w:hAnsi="Arial" w:cs="Arial"/>
          <w:sz w:val="18"/>
          <w:szCs w:val="18"/>
        </w:rPr>
      </w:pPr>
    </w:p>
    <w:p w:rsidR="003273EC" w:rsidRPr="006E6A5C" w:rsidRDefault="00981C7F" w:rsidP="00C15BF7">
      <w:pPr>
        <w:pStyle w:val="BodyText"/>
        <w:ind w:right="-45"/>
        <w:jc w:val="both"/>
        <w:rPr>
          <w:rFonts w:ascii="Arial" w:hAnsi="Arial" w:cs="Arial"/>
          <w:sz w:val="18"/>
          <w:szCs w:val="18"/>
        </w:rPr>
      </w:pPr>
      <w:r w:rsidRPr="006E6A5C">
        <w:rPr>
          <w:rFonts w:ascii="Arial" w:hAnsi="Arial" w:cs="Arial"/>
          <w:b/>
          <w:sz w:val="18"/>
          <w:szCs w:val="18"/>
        </w:rPr>
        <w:t>Kata Kunci :</w:t>
      </w:r>
      <w:r w:rsidRPr="006E6A5C">
        <w:rPr>
          <w:rFonts w:ascii="Arial" w:hAnsi="Arial" w:cs="Arial"/>
          <w:sz w:val="18"/>
          <w:szCs w:val="18"/>
        </w:rPr>
        <w:t xml:space="preserve"> E-Monitoring Interaktif, Fasilitator. Evaluator</w:t>
      </w:r>
    </w:p>
    <w:p w:rsidR="003273EC" w:rsidRPr="006E6A5C" w:rsidRDefault="00367EA5" w:rsidP="00C15BF7">
      <w:pPr>
        <w:pStyle w:val="BodyText"/>
        <w:spacing w:line="360" w:lineRule="auto"/>
        <w:ind w:right="-45"/>
        <w:rPr>
          <w:rFonts w:ascii="Arial" w:hAnsi="Arial" w:cs="Arial"/>
          <w:sz w:val="22"/>
          <w:szCs w:val="22"/>
        </w:rPr>
      </w:pPr>
      <w:r w:rsidRPr="00367EA5">
        <w:rPr>
          <w:rFonts w:ascii="Arial" w:hAnsi="Arial" w:cs="Arial"/>
          <w:noProof/>
          <w:sz w:val="22"/>
          <w:szCs w:val="22"/>
          <w:lang w:val="en-US"/>
        </w:rPr>
        <w:pict>
          <v:shapetype id="_x0000_t32" coordsize="21600,21600" o:spt="32" o:oned="t" path="m,l21600,21600e" filled="f">
            <v:path arrowok="t" fillok="f" o:connecttype="none"/>
            <o:lock v:ext="edit" shapetype="t"/>
          </v:shapetype>
          <v:shape id="AutoShape 32" o:spid="_x0000_s1026" type="#_x0000_t32" style="position:absolute;margin-left:.75pt;margin-top:8pt;width:450.75pt;height:0;z-index:48759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" strokeweight="1.5pt"/>
        </w:pict>
      </w:r>
    </w:p>
    <w:p w:rsidR="003273EC" w:rsidRPr="006E6A5C" w:rsidRDefault="00981C7F" w:rsidP="00C15BF7">
      <w:pPr>
        <w:pStyle w:val="Heading1"/>
        <w:spacing w:line="360" w:lineRule="auto"/>
        <w:ind w:left="0" w:right="-45"/>
        <w:rPr>
          <w:rFonts w:ascii="Arial" w:hAnsi="Arial" w:cs="Arial"/>
          <w:sz w:val="22"/>
          <w:szCs w:val="22"/>
        </w:rPr>
      </w:pPr>
      <w:r w:rsidRPr="006E6A5C">
        <w:rPr>
          <w:rFonts w:ascii="Arial" w:hAnsi="Arial" w:cs="Arial"/>
          <w:sz w:val="22"/>
          <w:szCs w:val="22"/>
        </w:rPr>
        <w:t>PENDAHULUAN</w:t>
      </w:r>
    </w:p>
    <w:p w:rsidR="003273EC" w:rsidRPr="006E6A5C" w:rsidRDefault="00981C7F" w:rsidP="00C15BF7">
      <w:pPr>
        <w:pStyle w:val="BodyText"/>
        <w:tabs>
          <w:tab w:val="left" w:pos="2448"/>
          <w:tab w:val="left" w:pos="3876"/>
        </w:tabs>
        <w:spacing w:line="360" w:lineRule="auto"/>
        <w:ind w:right="-45" w:firstLine="426"/>
        <w:jc w:val="both"/>
        <w:rPr>
          <w:rFonts w:ascii="Arial" w:hAnsi="Arial" w:cs="Arial"/>
          <w:sz w:val="22"/>
          <w:szCs w:val="22"/>
        </w:rPr>
      </w:pPr>
      <w:r w:rsidRPr="006E6A5C">
        <w:rPr>
          <w:rFonts w:ascii="Arial" w:hAnsi="Arial" w:cs="Arial"/>
          <w:sz w:val="22"/>
          <w:szCs w:val="22"/>
        </w:rPr>
        <w:t xml:space="preserve">Dalam usaha mencapai target SDGs 2030 diperlukan kualitas tenaga kesehatan yang tinggi. Profesionalitas tenaga kesehatan, termasuk bidan sangat penting dalam usaha </w:t>
      </w:r>
      <w:r w:rsidRPr="006E6A5C">
        <w:rPr>
          <w:rFonts w:ascii="Arial" w:hAnsi="Arial" w:cs="Arial"/>
          <w:spacing w:val="-3"/>
          <w:sz w:val="22"/>
          <w:szCs w:val="22"/>
        </w:rPr>
        <w:t xml:space="preserve">penurunan </w:t>
      </w:r>
      <w:r w:rsidRPr="006E6A5C">
        <w:rPr>
          <w:rFonts w:ascii="Arial" w:hAnsi="Arial" w:cs="Arial"/>
          <w:sz w:val="22"/>
          <w:szCs w:val="22"/>
        </w:rPr>
        <w:t xml:space="preserve">AKI. Profesionalitas seorang bidan dapat ditanamkan mulai dari </w:t>
      </w:r>
      <w:r w:rsidRPr="006E6A5C">
        <w:rPr>
          <w:rFonts w:ascii="Arial" w:hAnsi="Arial" w:cs="Arial"/>
          <w:spacing w:val="-3"/>
          <w:sz w:val="22"/>
          <w:szCs w:val="22"/>
        </w:rPr>
        <w:t xml:space="preserve">bangku </w:t>
      </w:r>
      <w:r w:rsidRPr="006E6A5C">
        <w:rPr>
          <w:rFonts w:ascii="Arial" w:hAnsi="Arial" w:cs="Arial"/>
          <w:sz w:val="22"/>
          <w:szCs w:val="22"/>
        </w:rPr>
        <w:t xml:space="preserve">pendidikan. Institusi kebidanan yang baik, akan mencetak lulusan bidan yang kompeten dan mampu bekerja secara profesional. Maka </w:t>
      </w:r>
      <w:r w:rsidRPr="006E6A5C">
        <w:rPr>
          <w:rFonts w:ascii="Arial" w:hAnsi="Arial" w:cs="Arial"/>
          <w:spacing w:val="-3"/>
          <w:sz w:val="22"/>
          <w:szCs w:val="22"/>
        </w:rPr>
        <w:t xml:space="preserve">proporsi  </w:t>
      </w:r>
      <w:r w:rsidRPr="006E6A5C">
        <w:rPr>
          <w:rFonts w:ascii="Arial" w:hAnsi="Arial" w:cs="Arial"/>
          <w:sz w:val="22"/>
          <w:szCs w:val="22"/>
        </w:rPr>
        <w:t xml:space="preserve">60% praktik dalam kurikulum pendidikan kebidanan hendaknya dimanfaatkan secara optimal </w:t>
      </w:r>
      <w:r w:rsidRPr="006E6A5C">
        <w:rPr>
          <w:rFonts w:ascii="Arial" w:hAnsi="Arial" w:cs="Arial"/>
          <w:spacing w:val="-4"/>
          <w:sz w:val="22"/>
          <w:szCs w:val="22"/>
        </w:rPr>
        <w:t>dalam</w:t>
      </w:r>
      <w:r w:rsidRPr="006E6A5C">
        <w:rPr>
          <w:rFonts w:ascii="Arial" w:hAnsi="Arial" w:cs="Arial"/>
          <w:spacing w:val="52"/>
          <w:sz w:val="22"/>
          <w:szCs w:val="22"/>
        </w:rPr>
        <w:t xml:space="preserve"> </w:t>
      </w:r>
      <w:r w:rsidRPr="006E6A5C">
        <w:rPr>
          <w:rFonts w:ascii="Arial" w:hAnsi="Arial" w:cs="Arial"/>
          <w:sz w:val="22"/>
          <w:szCs w:val="22"/>
        </w:rPr>
        <w:t xml:space="preserve">mengasah ketrampilan calon bidan dalam mengatasi masalah </w:t>
      </w:r>
      <w:r w:rsidRPr="006E6A5C">
        <w:rPr>
          <w:rFonts w:ascii="Arial" w:hAnsi="Arial" w:cs="Arial"/>
          <w:spacing w:val="-3"/>
          <w:sz w:val="22"/>
          <w:szCs w:val="22"/>
        </w:rPr>
        <w:t xml:space="preserve">kesehatan </w:t>
      </w:r>
      <w:r w:rsidRPr="006E6A5C">
        <w:rPr>
          <w:rFonts w:ascii="Arial" w:hAnsi="Arial" w:cs="Arial"/>
          <w:sz w:val="22"/>
          <w:szCs w:val="22"/>
        </w:rPr>
        <w:t xml:space="preserve">sesuai kewenangannya. Praktik Klinik Kebidanan harus dimanajemen sedemikian rupa sehingga </w:t>
      </w:r>
      <w:r w:rsidRPr="006E6A5C">
        <w:rPr>
          <w:rFonts w:ascii="Arial" w:hAnsi="Arial" w:cs="Arial"/>
          <w:spacing w:val="-4"/>
          <w:sz w:val="22"/>
          <w:szCs w:val="22"/>
        </w:rPr>
        <w:t xml:space="preserve">mampu </w:t>
      </w:r>
      <w:r w:rsidRPr="006E6A5C">
        <w:rPr>
          <w:rFonts w:ascii="Arial" w:hAnsi="Arial" w:cs="Arial"/>
          <w:sz w:val="22"/>
          <w:szCs w:val="22"/>
        </w:rPr>
        <w:t>mencapai tujuan pembelajaran dan membentuk pribadi</w:t>
      </w:r>
      <w:r w:rsidR="006E6A5C" w:rsidRPr="006E6A5C">
        <w:rPr>
          <w:rFonts w:ascii="Arial" w:hAnsi="Arial" w:cs="Arial"/>
          <w:sz w:val="22"/>
          <w:szCs w:val="22"/>
        </w:rPr>
        <w:t xml:space="preserve"> bidan yang profesional </w:t>
      </w:r>
      <w:r w:rsidR="00C15BF7" w:rsidRPr="006E6A5C">
        <w:rPr>
          <w:rFonts w:ascii="Arial" w:hAnsi="Arial" w:cs="Arial"/>
          <w:sz w:val="22"/>
          <w:szCs w:val="22"/>
        </w:rPr>
        <w:t xml:space="preserve">setelah </w:t>
      </w:r>
      <w:r w:rsidRPr="006E6A5C">
        <w:rPr>
          <w:rFonts w:ascii="Arial" w:hAnsi="Arial" w:cs="Arial"/>
          <w:spacing w:val="-3"/>
          <w:sz w:val="22"/>
          <w:szCs w:val="22"/>
        </w:rPr>
        <w:t xml:space="preserve">lulus </w:t>
      </w:r>
      <w:r w:rsidRPr="006E6A5C">
        <w:rPr>
          <w:rFonts w:ascii="Arial" w:hAnsi="Arial" w:cs="Arial"/>
          <w:sz w:val="22"/>
          <w:szCs w:val="22"/>
        </w:rPr>
        <w:t xml:space="preserve">menyelesaikan pendidikan bidan. Hasil studi pendahuluan menjelaskan, 69,2% pembimbing akademik menyatakan bahwa kegiatan akademik di institusi pendidikan yang padat, membuat pembimbing akademik merasa terkendala </w:t>
      </w:r>
      <w:r w:rsidRPr="006E6A5C">
        <w:rPr>
          <w:rFonts w:ascii="Arial" w:hAnsi="Arial" w:cs="Arial"/>
          <w:spacing w:val="-3"/>
          <w:sz w:val="22"/>
          <w:szCs w:val="22"/>
        </w:rPr>
        <w:t xml:space="preserve">melakukan </w:t>
      </w:r>
      <w:r w:rsidRPr="006E6A5C">
        <w:rPr>
          <w:rFonts w:ascii="Arial" w:hAnsi="Arial" w:cs="Arial"/>
          <w:sz w:val="22"/>
          <w:szCs w:val="22"/>
        </w:rPr>
        <w:t xml:space="preserve">supervisi ke lahan praktik, </w:t>
      </w:r>
      <w:r w:rsidRPr="006E6A5C">
        <w:rPr>
          <w:rFonts w:ascii="Arial" w:hAnsi="Arial" w:cs="Arial"/>
          <w:spacing w:val="-3"/>
          <w:sz w:val="22"/>
          <w:szCs w:val="22"/>
        </w:rPr>
        <w:t xml:space="preserve">terlebih </w:t>
      </w:r>
      <w:r w:rsidRPr="006E6A5C">
        <w:rPr>
          <w:rFonts w:ascii="Arial" w:hAnsi="Arial" w:cs="Arial"/>
          <w:sz w:val="22"/>
          <w:szCs w:val="22"/>
        </w:rPr>
        <w:t xml:space="preserve">apabila lokasi praktik yang jauh. 53,2% Pembimbing akademik juga menyatakan kesulitan untuk memberikan umpan balik secara </w:t>
      </w:r>
      <w:r w:rsidRPr="006E6A5C">
        <w:rPr>
          <w:rFonts w:ascii="Arial" w:hAnsi="Arial" w:cs="Arial"/>
          <w:spacing w:val="-4"/>
          <w:sz w:val="22"/>
          <w:szCs w:val="22"/>
        </w:rPr>
        <w:t xml:space="preserve">cepat </w:t>
      </w:r>
      <w:r w:rsidRPr="006E6A5C">
        <w:rPr>
          <w:rFonts w:ascii="Arial" w:hAnsi="Arial" w:cs="Arial"/>
          <w:sz w:val="22"/>
          <w:szCs w:val="22"/>
        </w:rPr>
        <w:t xml:space="preserve">dan tepat. Hal ini menyebabkan pembimbing akademik tidak dapat melakukan </w:t>
      </w:r>
      <w:r w:rsidRPr="006E6A5C">
        <w:rPr>
          <w:rFonts w:ascii="Arial" w:hAnsi="Arial" w:cs="Arial"/>
          <w:i/>
          <w:sz w:val="22"/>
          <w:szCs w:val="22"/>
        </w:rPr>
        <w:t xml:space="preserve">monitoring </w:t>
      </w:r>
      <w:r w:rsidRPr="006E6A5C">
        <w:rPr>
          <w:rFonts w:ascii="Arial" w:hAnsi="Arial" w:cs="Arial"/>
          <w:sz w:val="22"/>
          <w:szCs w:val="22"/>
        </w:rPr>
        <w:t xml:space="preserve">secara berkelanjutan untuk menilai perkembagan belajar peserta </w:t>
      </w:r>
      <w:r w:rsidRPr="006E6A5C">
        <w:rPr>
          <w:rFonts w:ascii="Arial" w:hAnsi="Arial" w:cs="Arial"/>
          <w:spacing w:val="-3"/>
          <w:sz w:val="22"/>
          <w:szCs w:val="22"/>
        </w:rPr>
        <w:t xml:space="preserve">didik. </w:t>
      </w:r>
      <w:r w:rsidRPr="006E6A5C">
        <w:rPr>
          <w:rFonts w:ascii="Arial" w:hAnsi="Arial" w:cs="Arial"/>
          <w:sz w:val="22"/>
          <w:szCs w:val="22"/>
        </w:rPr>
        <w:t xml:space="preserve">Sehingga peran pembimbing akademik sebagai evaluator juga terhambat. Dari sisi </w:t>
      </w:r>
      <w:r w:rsidRPr="006E6A5C">
        <w:rPr>
          <w:rFonts w:ascii="Arial" w:hAnsi="Arial" w:cs="Arial"/>
          <w:spacing w:val="-3"/>
          <w:sz w:val="22"/>
          <w:szCs w:val="22"/>
        </w:rPr>
        <w:t xml:space="preserve">mahasiswa </w:t>
      </w:r>
      <w:r w:rsidRPr="006E6A5C">
        <w:rPr>
          <w:rFonts w:ascii="Arial" w:hAnsi="Arial" w:cs="Arial"/>
          <w:sz w:val="22"/>
          <w:szCs w:val="22"/>
        </w:rPr>
        <w:t xml:space="preserve">diperoleh hasil 52,9% dari </w:t>
      </w:r>
      <w:r w:rsidRPr="006E6A5C">
        <w:rPr>
          <w:rFonts w:ascii="Arial" w:hAnsi="Arial" w:cs="Arial"/>
          <w:spacing w:val="-6"/>
          <w:sz w:val="22"/>
          <w:szCs w:val="22"/>
        </w:rPr>
        <w:t xml:space="preserve">55 </w:t>
      </w:r>
      <w:r w:rsidRPr="006E6A5C">
        <w:rPr>
          <w:rFonts w:ascii="Arial" w:hAnsi="Arial" w:cs="Arial"/>
          <w:sz w:val="22"/>
          <w:szCs w:val="22"/>
        </w:rPr>
        <w:t>responden sepakat bahwa</w:t>
      </w:r>
      <w:r w:rsidRPr="006E6A5C">
        <w:rPr>
          <w:rFonts w:ascii="Arial" w:hAnsi="Arial" w:cs="Arial"/>
          <w:spacing w:val="-1"/>
          <w:sz w:val="22"/>
          <w:szCs w:val="22"/>
        </w:rPr>
        <w:t xml:space="preserve"> </w:t>
      </w:r>
      <w:r w:rsidRPr="006E6A5C">
        <w:rPr>
          <w:rFonts w:ascii="Arial" w:hAnsi="Arial" w:cs="Arial"/>
          <w:sz w:val="22"/>
          <w:szCs w:val="22"/>
        </w:rPr>
        <w:t>pemberian</w:t>
      </w:r>
      <w:r w:rsidR="00C15BF7" w:rsidRPr="006E6A5C">
        <w:rPr>
          <w:rFonts w:ascii="Arial" w:hAnsi="Arial" w:cs="Arial"/>
          <w:sz w:val="22"/>
          <w:szCs w:val="22"/>
        </w:rPr>
        <w:t xml:space="preserve"> </w:t>
      </w:r>
      <w:r w:rsidRPr="006E6A5C">
        <w:rPr>
          <w:rFonts w:ascii="Arial" w:hAnsi="Arial" w:cs="Arial"/>
          <w:sz w:val="22"/>
          <w:szCs w:val="22"/>
        </w:rPr>
        <w:t xml:space="preserve">umpan balik </w:t>
      </w:r>
      <w:r w:rsidRPr="006E6A5C">
        <w:rPr>
          <w:rFonts w:ascii="Arial" w:hAnsi="Arial" w:cs="Arial"/>
          <w:sz w:val="22"/>
          <w:szCs w:val="22"/>
        </w:rPr>
        <w:lastRenderedPageBreak/>
        <w:t xml:space="preserve">yang tidak segera dilakukan, menyebabkan peserta didik kesulitan untuk menilai apakah pelaksanaan praktik yang dilakukan sudah benar atau masih salah. Sehingga mahasiswa merasa kurangnya pendampingan dan arahan yang diberikan oleh </w:t>
      </w:r>
      <w:r w:rsidRPr="006E6A5C">
        <w:rPr>
          <w:rFonts w:ascii="Arial" w:hAnsi="Arial" w:cs="Arial"/>
          <w:spacing w:val="-3"/>
          <w:sz w:val="22"/>
          <w:szCs w:val="22"/>
        </w:rPr>
        <w:t xml:space="preserve">pembimbing </w:t>
      </w:r>
      <w:r w:rsidRPr="006E6A5C">
        <w:rPr>
          <w:rFonts w:ascii="Arial" w:hAnsi="Arial" w:cs="Arial"/>
          <w:sz w:val="22"/>
          <w:szCs w:val="22"/>
        </w:rPr>
        <w:t>akademik selama</w:t>
      </w:r>
      <w:r w:rsidR="00C15BF7" w:rsidRPr="006E6A5C">
        <w:rPr>
          <w:rFonts w:ascii="Arial" w:hAnsi="Arial" w:cs="Arial"/>
          <w:sz w:val="22"/>
          <w:szCs w:val="22"/>
        </w:rPr>
        <w:t xml:space="preserve"> praktik. Dalam pelaksanaannya, </w:t>
      </w:r>
      <w:r w:rsidRPr="006E6A5C">
        <w:rPr>
          <w:rFonts w:ascii="Arial" w:hAnsi="Arial" w:cs="Arial"/>
          <w:spacing w:val="-3"/>
          <w:sz w:val="22"/>
          <w:szCs w:val="22"/>
        </w:rPr>
        <w:t xml:space="preserve">pembimbing </w:t>
      </w:r>
      <w:r w:rsidRPr="006E6A5C">
        <w:rPr>
          <w:rFonts w:ascii="Arial" w:hAnsi="Arial" w:cs="Arial"/>
          <w:sz w:val="22"/>
          <w:szCs w:val="22"/>
        </w:rPr>
        <w:t xml:space="preserve">akademik bersikap lebih pasif </w:t>
      </w:r>
      <w:r w:rsidRPr="006E6A5C">
        <w:rPr>
          <w:rFonts w:ascii="Arial" w:hAnsi="Arial" w:cs="Arial"/>
          <w:spacing w:val="-5"/>
          <w:sz w:val="22"/>
          <w:szCs w:val="22"/>
        </w:rPr>
        <w:t xml:space="preserve">dan </w:t>
      </w:r>
      <w:r w:rsidRPr="006E6A5C">
        <w:rPr>
          <w:rFonts w:ascii="Arial" w:hAnsi="Arial" w:cs="Arial"/>
          <w:sz w:val="22"/>
          <w:szCs w:val="22"/>
        </w:rPr>
        <w:t xml:space="preserve">mempercayakan sebagian besar bimbingan dalam kegiatan praktik klinik kebidanan kepada </w:t>
      </w:r>
      <w:r w:rsidRPr="006E6A5C">
        <w:rPr>
          <w:rFonts w:ascii="Arial" w:hAnsi="Arial" w:cs="Arial"/>
          <w:i/>
          <w:sz w:val="22"/>
          <w:szCs w:val="22"/>
        </w:rPr>
        <w:t xml:space="preserve">Clinical Instructure </w:t>
      </w:r>
      <w:r w:rsidRPr="006E6A5C">
        <w:rPr>
          <w:rFonts w:ascii="Arial" w:hAnsi="Arial" w:cs="Arial"/>
          <w:sz w:val="22"/>
          <w:szCs w:val="22"/>
        </w:rPr>
        <w:t>(CI).</w:t>
      </w:r>
    </w:p>
    <w:p w:rsidR="003273EC" w:rsidRPr="006E6A5C" w:rsidRDefault="00981C7F" w:rsidP="006E6A5C">
      <w:pPr>
        <w:pStyle w:val="BodyText"/>
        <w:tabs>
          <w:tab w:val="left" w:pos="2112"/>
          <w:tab w:val="left" w:pos="3243"/>
        </w:tabs>
        <w:spacing w:line="360" w:lineRule="auto"/>
        <w:ind w:right="-45" w:firstLine="426"/>
        <w:jc w:val="both"/>
        <w:rPr>
          <w:rFonts w:ascii="Arial" w:hAnsi="Arial" w:cs="Arial"/>
          <w:sz w:val="22"/>
          <w:szCs w:val="22"/>
        </w:rPr>
      </w:pPr>
      <w:r w:rsidRPr="006E6A5C">
        <w:rPr>
          <w:rFonts w:ascii="Arial" w:hAnsi="Arial" w:cs="Arial"/>
          <w:sz w:val="22"/>
          <w:szCs w:val="22"/>
        </w:rPr>
        <w:t>Program Pendidikan Diploma III Kebidanan diharapkan mampu memenuhi standar level 5 sesuai kualifikasi akademik dari KKNI.</w:t>
      </w:r>
      <w:r w:rsidRPr="006E6A5C">
        <w:rPr>
          <w:rFonts w:ascii="Arial" w:hAnsi="Arial" w:cs="Arial"/>
          <w:position w:val="8"/>
          <w:sz w:val="22"/>
          <w:szCs w:val="22"/>
        </w:rPr>
        <w:t xml:space="preserve">7,35 </w:t>
      </w:r>
      <w:r w:rsidRPr="006E6A5C">
        <w:rPr>
          <w:rFonts w:ascii="Arial" w:hAnsi="Arial" w:cs="Arial"/>
          <w:sz w:val="22"/>
          <w:szCs w:val="22"/>
        </w:rPr>
        <w:t>Prodi DIII Kebidanan bertujuan mengha</w:t>
      </w:r>
      <w:r w:rsidR="00C15BF7" w:rsidRPr="006E6A5C">
        <w:rPr>
          <w:rFonts w:ascii="Arial" w:hAnsi="Arial" w:cs="Arial"/>
          <w:sz w:val="22"/>
          <w:szCs w:val="22"/>
        </w:rPr>
        <w:t xml:space="preserve">silkan </w:t>
      </w:r>
      <w:r w:rsidR="006E6A5C" w:rsidRPr="006E6A5C">
        <w:rPr>
          <w:rFonts w:ascii="Arial" w:hAnsi="Arial" w:cs="Arial"/>
          <w:sz w:val="22"/>
          <w:szCs w:val="22"/>
        </w:rPr>
        <w:softHyphen/>
      </w:r>
      <w:r w:rsidR="006E6A5C" w:rsidRPr="006E6A5C">
        <w:rPr>
          <w:rFonts w:ascii="Arial" w:hAnsi="Arial" w:cs="Arial"/>
          <w:sz w:val="22"/>
          <w:szCs w:val="22"/>
        </w:rPr>
        <w:softHyphen/>
      </w:r>
      <w:r w:rsidR="00C15BF7" w:rsidRPr="006E6A5C">
        <w:rPr>
          <w:rFonts w:ascii="Arial" w:hAnsi="Arial" w:cs="Arial"/>
          <w:sz w:val="22"/>
          <w:szCs w:val="22"/>
        </w:rPr>
        <w:t xml:space="preserve">enaga bidan profesional yang </w:t>
      </w:r>
      <w:r w:rsidRPr="006E6A5C">
        <w:rPr>
          <w:rFonts w:ascii="Arial" w:hAnsi="Arial" w:cs="Arial"/>
          <w:sz w:val="22"/>
          <w:szCs w:val="22"/>
        </w:rPr>
        <w:t>memiliki kemampuan untuk bekerja secara mandiri, mampu mengembangkan diri dan beretika. Perkembangan ilmu pengetahuan dan teknologi, menjadikan pengetahuan masyarakat semakin meningkat, sehingga menyebabkan tuntutan masyarakat akan mutu pelayanan kesehatan juga semakin tinggi. Tuntutan dan perkembangan tersebut merupakan tantangan bagi institusi pendidikan kesehatan untuk meningkatkan kualitas sumberdaya penyedia jasa kesehatan. Salah satunya adalah profesi bidan. Tenaga bidan yang berkualitas dihasilkan oleh institusi pendidikan kebidanan yang dikelola dengan memperhatikan perkembangan ilmu pengetahuan dan teknologi. Kualifikasi pendidikan bidan di Indonesia adalah Diploma III dengan tugas sebagai bidan pelaksana, yang memiliki kompetensi</w:t>
      </w:r>
      <w:r w:rsidRPr="006E6A5C">
        <w:rPr>
          <w:rFonts w:ascii="Arial" w:hAnsi="Arial" w:cs="Arial"/>
          <w:spacing w:val="14"/>
          <w:sz w:val="22"/>
          <w:szCs w:val="22"/>
        </w:rPr>
        <w:t xml:space="preserve"> </w:t>
      </w:r>
      <w:r w:rsidRPr="006E6A5C">
        <w:rPr>
          <w:rFonts w:ascii="Arial" w:hAnsi="Arial" w:cs="Arial"/>
          <w:sz w:val="22"/>
          <w:szCs w:val="22"/>
        </w:rPr>
        <w:t>untuk</w:t>
      </w:r>
      <w:r w:rsidR="00C15BF7" w:rsidRPr="006E6A5C">
        <w:rPr>
          <w:rFonts w:ascii="Arial" w:hAnsi="Arial" w:cs="Arial"/>
          <w:sz w:val="22"/>
          <w:szCs w:val="22"/>
        </w:rPr>
        <w:t xml:space="preserve"> </w:t>
      </w:r>
      <w:r w:rsidRPr="006E6A5C">
        <w:rPr>
          <w:rFonts w:ascii="Arial" w:hAnsi="Arial" w:cs="Arial"/>
          <w:sz w:val="22"/>
          <w:szCs w:val="22"/>
        </w:rPr>
        <w:t>memberikan asuhan kebidanan di institusi pelayanan maupun praktik perorangan.</w:t>
      </w:r>
      <w:r w:rsidRPr="006E6A5C">
        <w:rPr>
          <w:rFonts w:ascii="Arial" w:hAnsi="Arial" w:cs="Arial"/>
          <w:position w:val="8"/>
          <w:sz w:val="22"/>
          <w:szCs w:val="22"/>
        </w:rPr>
        <w:t>16,36</w:t>
      </w:r>
    </w:p>
    <w:p w:rsidR="003273EC" w:rsidRPr="006E6A5C" w:rsidRDefault="00981C7F" w:rsidP="00C15BF7">
      <w:pPr>
        <w:pStyle w:val="BodyText"/>
        <w:tabs>
          <w:tab w:val="left" w:pos="2448"/>
          <w:tab w:val="left" w:pos="3876"/>
        </w:tabs>
        <w:spacing w:line="360" w:lineRule="auto"/>
        <w:ind w:right="-45" w:firstLine="426"/>
        <w:jc w:val="both"/>
        <w:rPr>
          <w:rFonts w:ascii="Arial" w:hAnsi="Arial" w:cs="Arial"/>
          <w:sz w:val="22"/>
          <w:szCs w:val="22"/>
        </w:rPr>
      </w:pPr>
      <w:r w:rsidRPr="006E6A5C">
        <w:rPr>
          <w:rFonts w:ascii="Arial" w:hAnsi="Arial" w:cs="Arial"/>
          <w:sz w:val="22"/>
          <w:szCs w:val="22"/>
        </w:rPr>
        <w:t xml:space="preserve">Kurikulum Pendidikan D-III Kebidanan Tahun 2011, menjadi dasar penyusunan kurikulum pendidikan bidan. Kompetensi inti bidan yang ditetapkan oleh organisasi profesi bidan (IBI) dan Pusat Pendidikan Tenaga Kesehatan 2007, serta Kepmendiknas nomor 232/U/2000 tentang Pedoman Penyusunan Kurikulum Pendidikan Tinggi dan Penilaian Hasil Belajar dituangkan dalam 5 kelompok mata kuliah. Selain itu, sebagai pendidikan vokasi, pendidikan D III Kebidanan </w:t>
      </w:r>
      <w:r w:rsidRPr="006E6A5C">
        <w:rPr>
          <w:rFonts w:ascii="Arial" w:hAnsi="Arial" w:cs="Arial"/>
          <w:spacing w:val="-3"/>
          <w:sz w:val="22"/>
          <w:szCs w:val="22"/>
        </w:rPr>
        <w:t xml:space="preserve">memiliki </w:t>
      </w:r>
      <w:r w:rsidRPr="006E6A5C">
        <w:rPr>
          <w:rFonts w:ascii="Arial" w:hAnsi="Arial" w:cs="Arial"/>
          <w:sz w:val="22"/>
          <w:szCs w:val="22"/>
        </w:rPr>
        <w:t xml:space="preserve">kurikulum dengan 60% praktik dan 40% teori. Praktik klinik kebidanan adalah suatu proses </w:t>
      </w:r>
      <w:r w:rsidRPr="006E6A5C">
        <w:rPr>
          <w:rFonts w:ascii="Arial" w:hAnsi="Arial" w:cs="Arial"/>
          <w:spacing w:val="-3"/>
          <w:sz w:val="22"/>
          <w:szCs w:val="22"/>
        </w:rPr>
        <w:t xml:space="preserve">transformasi </w:t>
      </w:r>
      <w:r w:rsidRPr="006E6A5C">
        <w:rPr>
          <w:rFonts w:ascii="Arial" w:hAnsi="Arial" w:cs="Arial"/>
          <w:sz w:val="22"/>
          <w:szCs w:val="22"/>
        </w:rPr>
        <w:t xml:space="preserve">peserta didik untuk menjadi bidan professional yang menjalankan perannya dengan berlandaskan </w:t>
      </w:r>
      <w:r w:rsidRPr="006E6A5C">
        <w:rPr>
          <w:rFonts w:ascii="Arial" w:hAnsi="Arial" w:cs="Arial"/>
          <w:spacing w:val="-3"/>
          <w:sz w:val="22"/>
          <w:szCs w:val="22"/>
        </w:rPr>
        <w:t xml:space="preserve">kode </w:t>
      </w:r>
      <w:r w:rsidRPr="006E6A5C">
        <w:rPr>
          <w:rFonts w:ascii="Arial" w:hAnsi="Arial" w:cs="Arial"/>
          <w:sz w:val="22"/>
          <w:szCs w:val="22"/>
        </w:rPr>
        <w:t xml:space="preserve">etik kebidanan. Tenaga </w:t>
      </w:r>
      <w:r w:rsidRPr="006E6A5C">
        <w:rPr>
          <w:rFonts w:ascii="Arial" w:hAnsi="Arial" w:cs="Arial"/>
          <w:spacing w:val="-3"/>
          <w:sz w:val="22"/>
          <w:szCs w:val="22"/>
        </w:rPr>
        <w:t xml:space="preserve">kesehatan </w:t>
      </w:r>
      <w:r w:rsidRPr="006E6A5C">
        <w:rPr>
          <w:rFonts w:ascii="Arial" w:hAnsi="Arial" w:cs="Arial"/>
          <w:sz w:val="22"/>
          <w:szCs w:val="22"/>
        </w:rPr>
        <w:t xml:space="preserve">professional pada pelayanan </w:t>
      </w:r>
      <w:r w:rsidRPr="006E6A5C">
        <w:rPr>
          <w:rFonts w:ascii="Arial" w:hAnsi="Arial" w:cs="Arial"/>
          <w:spacing w:val="-3"/>
          <w:sz w:val="22"/>
          <w:szCs w:val="22"/>
        </w:rPr>
        <w:t xml:space="preserve">kesehatan </w:t>
      </w:r>
      <w:r w:rsidRPr="006E6A5C">
        <w:rPr>
          <w:rFonts w:ascii="Arial" w:hAnsi="Arial" w:cs="Arial"/>
          <w:sz w:val="22"/>
          <w:szCs w:val="22"/>
        </w:rPr>
        <w:t xml:space="preserve">klinik atau komunitas bertugas </w:t>
      </w:r>
      <w:r w:rsidRPr="006E6A5C">
        <w:rPr>
          <w:rFonts w:ascii="Arial" w:hAnsi="Arial" w:cs="Arial"/>
          <w:spacing w:val="-3"/>
          <w:sz w:val="22"/>
          <w:szCs w:val="22"/>
        </w:rPr>
        <w:t xml:space="preserve">untuk </w:t>
      </w:r>
      <w:r w:rsidRPr="006E6A5C">
        <w:rPr>
          <w:rFonts w:ascii="Arial" w:hAnsi="Arial" w:cs="Arial"/>
          <w:sz w:val="22"/>
          <w:szCs w:val="22"/>
        </w:rPr>
        <w:t>melaksanakan asuhan dengan benar, menerapkan proses asuhan, menampilkan sikap atau tingkah laku dan keterampilan  profesional.</w:t>
      </w:r>
      <w:r w:rsidRPr="006E6A5C">
        <w:rPr>
          <w:rFonts w:ascii="Arial" w:hAnsi="Arial" w:cs="Arial"/>
          <w:position w:val="8"/>
          <w:sz w:val="22"/>
          <w:szCs w:val="22"/>
        </w:rPr>
        <w:t xml:space="preserve">12 </w:t>
      </w:r>
      <w:r w:rsidRPr="006E6A5C">
        <w:rPr>
          <w:rFonts w:ascii="Arial" w:hAnsi="Arial" w:cs="Arial"/>
          <w:sz w:val="22"/>
          <w:szCs w:val="22"/>
        </w:rPr>
        <w:t xml:space="preserve">Praktik klinik kebidanan merupakan salah satu sarana untuk peserta </w:t>
      </w:r>
      <w:r w:rsidRPr="006E6A5C">
        <w:rPr>
          <w:rFonts w:ascii="Arial" w:hAnsi="Arial" w:cs="Arial"/>
          <w:spacing w:val="-3"/>
          <w:sz w:val="22"/>
          <w:szCs w:val="22"/>
        </w:rPr>
        <w:t xml:space="preserve">didik </w:t>
      </w:r>
      <w:r w:rsidRPr="006E6A5C">
        <w:rPr>
          <w:rFonts w:ascii="Arial" w:hAnsi="Arial" w:cs="Arial"/>
          <w:sz w:val="22"/>
          <w:szCs w:val="22"/>
        </w:rPr>
        <w:t xml:space="preserve">agar mendapatkan </w:t>
      </w:r>
      <w:r w:rsidRPr="006E6A5C">
        <w:rPr>
          <w:rFonts w:ascii="Arial" w:hAnsi="Arial" w:cs="Arial"/>
          <w:spacing w:val="-3"/>
          <w:sz w:val="22"/>
          <w:szCs w:val="22"/>
        </w:rPr>
        <w:t xml:space="preserve">kesempatan </w:t>
      </w:r>
      <w:r w:rsidRPr="006E6A5C">
        <w:rPr>
          <w:rFonts w:ascii="Arial" w:hAnsi="Arial" w:cs="Arial"/>
          <w:sz w:val="22"/>
          <w:szCs w:val="22"/>
        </w:rPr>
        <w:t xml:space="preserve">mengembangkan kemampuan sesuai dengan perilaku yang diharapkan dalam pelaksanaan asuhan dengan bimbingan oleh pembimbing klinik. Pelaksanaan bimbingan klinik meliputi strategi dan </w:t>
      </w:r>
      <w:r w:rsidRPr="006E6A5C">
        <w:rPr>
          <w:rFonts w:ascii="Arial" w:hAnsi="Arial" w:cs="Arial"/>
          <w:spacing w:val="-3"/>
          <w:sz w:val="22"/>
          <w:szCs w:val="22"/>
        </w:rPr>
        <w:t xml:space="preserve">metode </w:t>
      </w:r>
      <w:r w:rsidRPr="006E6A5C">
        <w:rPr>
          <w:rFonts w:ascii="Arial" w:hAnsi="Arial" w:cs="Arial"/>
          <w:sz w:val="22"/>
          <w:szCs w:val="22"/>
        </w:rPr>
        <w:t xml:space="preserve">bimbingan klinik, yang terbagi menjadi pre-conference, </w:t>
      </w:r>
      <w:r w:rsidRPr="006E6A5C">
        <w:rPr>
          <w:rFonts w:ascii="Arial" w:hAnsi="Arial" w:cs="Arial"/>
          <w:spacing w:val="-3"/>
          <w:sz w:val="22"/>
          <w:szCs w:val="22"/>
        </w:rPr>
        <w:t xml:space="preserve">conference, </w:t>
      </w:r>
      <w:r w:rsidRPr="006E6A5C">
        <w:rPr>
          <w:rFonts w:ascii="Arial" w:hAnsi="Arial" w:cs="Arial"/>
          <w:sz w:val="22"/>
          <w:szCs w:val="22"/>
        </w:rPr>
        <w:t>dan</w:t>
      </w:r>
      <w:r w:rsidRPr="006E6A5C">
        <w:rPr>
          <w:rFonts w:ascii="Arial" w:hAnsi="Arial" w:cs="Arial"/>
          <w:spacing w:val="-1"/>
          <w:sz w:val="22"/>
          <w:szCs w:val="22"/>
        </w:rPr>
        <w:t xml:space="preserve"> </w:t>
      </w:r>
      <w:r w:rsidRPr="006E6A5C">
        <w:rPr>
          <w:rFonts w:ascii="Arial" w:hAnsi="Arial" w:cs="Arial"/>
          <w:sz w:val="22"/>
          <w:szCs w:val="22"/>
        </w:rPr>
        <w:t>post-conference.</w:t>
      </w:r>
    </w:p>
    <w:p w:rsidR="003273EC" w:rsidRPr="006E6A5C" w:rsidRDefault="00981C7F" w:rsidP="00C15BF7">
      <w:pPr>
        <w:pStyle w:val="BodyText"/>
        <w:tabs>
          <w:tab w:val="left" w:pos="2448"/>
          <w:tab w:val="left" w:pos="3876"/>
        </w:tabs>
        <w:spacing w:line="360" w:lineRule="auto"/>
        <w:ind w:right="-45" w:firstLine="426"/>
        <w:jc w:val="both"/>
        <w:rPr>
          <w:rFonts w:ascii="Arial" w:hAnsi="Arial" w:cs="Arial"/>
          <w:sz w:val="22"/>
          <w:szCs w:val="22"/>
        </w:rPr>
      </w:pPr>
      <w:r w:rsidRPr="006E6A5C">
        <w:rPr>
          <w:rFonts w:ascii="Arial" w:hAnsi="Arial" w:cs="Arial"/>
          <w:sz w:val="22"/>
          <w:szCs w:val="22"/>
        </w:rPr>
        <w:t xml:space="preserve">Pada era digital seperti </w:t>
      </w:r>
      <w:r w:rsidRPr="006E6A5C">
        <w:rPr>
          <w:rFonts w:ascii="Arial" w:hAnsi="Arial" w:cs="Arial"/>
          <w:spacing w:val="-3"/>
          <w:sz w:val="22"/>
          <w:szCs w:val="22"/>
        </w:rPr>
        <w:t xml:space="preserve">sekarang </w:t>
      </w:r>
      <w:r w:rsidRPr="006E6A5C">
        <w:rPr>
          <w:rFonts w:ascii="Arial" w:hAnsi="Arial" w:cs="Arial"/>
          <w:sz w:val="22"/>
          <w:szCs w:val="22"/>
        </w:rPr>
        <w:t xml:space="preserve">ini, pemanfaatan teknologi </w:t>
      </w:r>
      <w:r w:rsidRPr="006E6A5C">
        <w:rPr>
          <w:rFonts w:ascii="Arial" w:hAnsi="Arial" w:cs="Arial"/>
          <w:spacing w:val="-4"/>
          <w:sz w:val="22"/>
          <w:szCs w:val="22"/>
        </w:rPr>
        <w:t>dalam</w:t>
      </w:r>
      <w:r w:rsidR="00C15BF7" w:rsidRPr="006E6A5C">
        <w:rPr>
          <w:rFonts w:ascii="Arial" w:hAnsi="Arial" w:cs="Arial"/>
          <w:sz w:val="22"/>
          <w:szCs w:val="22"/>
        </w:rPr>
        <w:t xml:space="preserve"> </w:t>
      </w:r>
      <w:r w:rsidRPr="006E6A5C">
        <w:rPr>
          <w:rFonts w:ascii="Arial" w:hAnsi="Arial" w:cs="Arial"/>
          <w:sz w:val="22"/>
          <w:szCs w:val="22"/>
        </w:rPr>
        <w:t xml:space="preserve">dunia pendidikan untuk membantu proses belajar mengajar sudah bukan lagi hal yang baru. Salah satu media </w:t>
      </w:r>
      <w:r w:rsidRPr="006E6A5C">
        <w:rPr>
          <w:rFonts w:ascii="Arial" w:hAnsi="Arial" w:cs="Arial"/>
          <w:sz w:val="22"/>
          <w:szCs w:val="22"/>
        </w:rPr>
        <w:lastRenderedPageBreak/>
        <w:t xml:space="preserve">pembelajaran yang dapat digunakan adalah </w:t>
      </w:r>
      <w:r w:rsidRPr="006E6A5C">
        <w:rPr>
          <w:rFonts w:ascii="Arial" w:hAnsi="Arial" w:cs="Arial"/>
          <w:i/>
          <w:sz w:val="22"/>
          <w:szCs w:val="22"/>
        </w:rPr>
        <w:t xml:space="preserve">E-Monitoring </w:t>
      </w:r>
      <w:r w:rsidRPr="006E6A5C">
        <w:rPr>
          <w:rFonts w:ascii="Arial" w:hAnsi="Arial" w:cs="Arial"/>
          <w:sz w:val="22"/>
          <w:szCs w:val="22"/>
        </w:rPr>
        <w:t xml:space="preserve">Interaktif berbasis Edmodo. Fitur  yang diberikan dalam aplikasi Edmodo dapat membuat proses pembelajaran semakin efektif dan efisien. Pemamfaatan </w:t>
      </w:r>
      <w:r w:rsidRPr="006E6A5C">
        <w:rPr>
          <w:rFonts w:ascii="Arial" w:hAnsi="Arial" w:cs="Arial"/>
          <w:i/>
          <w:sz w:val="22"/>
          <w:szCs w:val="22"/>
        </w:rPr>
        <w:t xml:space="preserve">e-Monitoring </w:t>
      </w:r>
      <w:r w:rsidRPr="006E6A5C">
        <w:rPr>
          <w:rFonts w:ascii="Arial" w:hAnsi="Arial" w:cs="Arial"/>
          <w:sz w:val="22"/>
          <w:szCs w:val="22"/>
        </w:rPr>
        <w:t>Interaktif ini dirasa akan  membantu pembimbing akademik dalam memfasilitasi peserta didik dalam proses pembelajaran</w:t>
      </w:r>
      <w:r w:rsidRPr="006E6A5C">
        <w:rPr>
          <w:rFonts w:ascii="Arial" w:hAnsi="Arial" w:cs="Arial"/>
          <w:spacing w:val="1"/>
          <w:sz w:val="22"/>
          <w:szCs w:val="22"/>
        </w:rPr>
        <w:t xml:space="preserve"> </w:t>
      </w:r>
      <w:r w:rsidRPr="006E6A5C">
        <w:rPr>
          <w:rFonts w:ascii="Arial" w:hAnsi="Arial" w:cs="Arial"/>
          <w:sz w:val="22"/>
          <w:szCs w:val="22"/>
        </w:rPr>
        <w:t>klinik.</w:t>
      </w:r>
    </w:p>
    <w:p w:rsidR="003273EC" w:rsidRPr="006E6A5C" w:rsidRDefault="00981C7F" w:rsidP="00C15BF7">
      <w:pPr>
        <w:pStyle w:val="Heading1"/>
        <w:spacing w:line="360" w:lineRule="auto"/>
        <w:ind w:left="0" w:right="-45"/>
        <w:rPr>
          <w:rFonts w:ascii="Arial" w:hAnsi="Arial" w:cs="Arial"/>
          <w:sz w:val="22"/>
          <w:szCs w:val="22"/>
        </w:rPr>
      </w:pPr>
      <w:r w:rsidRPr="006E6A5C">
        <w:rPr>
          <w:rFonts w:ascii="Arial" w:hAnsi="Arial" w:cs="Arial"/>
          <w:sz w:val="22"/>
          <w:szCs w:val="22"/>
        </w:rPr>
        <w:t>METODOLOGI</w:t>
      </w:r>
    </w:p>
    <w:p w:rsidR="003273EC" w:rsidRPr="006E6A5C" w:rsidRDefault="00981C7F" w:rsidP="00C15BF7">
      <w:pPr>
        <w:pStyle w:val="BodyText"/>
        <w:tabs>
          <w:tab w:val="left" w:pos="2448"/>
          <w:tab w:val="left" w:pos="3876"/>
        </w:tabs>
        <w:spacing w:line="360" w:lineRule="auto"/>
        <w:ind w:right="-45" w:firstLine="426"/>
        <w:jc w:val="both"/>
        <w:rPr>
          <w:rFonts w:ascii="Arial" w:hAnsi="Arial" w:cs="Arial"/>
          <w:sz w:val="22"/>
          <w:szCs w:val="22"/>
        </w:rPr>
      </w:pPr>
      <w:r w:rsidRPr="006E6A5C">
        <w:rPr>
          <w:rFonts w:ascii="Arial" w:hAnsi="Arial" w:cs="Arial"/>
          <w:sz w:val="22"/>
          <w:szCs w:val="22"/>
        </w:rPr>
        <w:t xml:space="preserve">Rancangan penelitian yang digunakan dalam penelitian ini adalah dengan metode </w:t>
      </w:r>
      <w:r w:rsidRPr="006E6A5C">
        <w:rPr>
          <w:rFonts w:ascii="Arial" w:hAnsi="Arial" w:cs="Arial"/>
          <w:i/>
          <w:sz w:val="22"/>
          <w:szCs w:val="22"/>
        </w:rPr>
        <w:t xml:space="preserve">Systematic Literature Review </w:t>
      </w:r>
      <w:r w:rsidRPr="006E6A5C">
        <w:rPr>
          <w:rFonts w:ascii="Arial" w:hAnsi="Arial" w:cs="Arial"/>
          <w:sz w:val="22"/>
          <w:szCs w:val="22"/>
        </w:rPr>
        <w:t xml:space="preserve">(SLR) dengan meta analisis. Subjek dalam penelitian ini adalah jurnal baik nasional maupun internasional yang berada dalam </w:t>
      </w:r>
      <w:r w:rsidRPr="006E6A5C">
        <w:rPr>
          <w:rFonts w:ascii="Arial" w:hAnsi="Arial" w:cs="Arial"/>
          <w:i/>
          <w:sz w:val="22"/>
          <w:szCs w:val="22"/>
        </w:rPr>
        <w:t xml:space="preserve">database </w:t>
      </w:r>
      <w:r w:rsidRPr="006E6A5C">
        <w:rPr>
          <w:rFonts w:ascii="Arial" w:hAnsi="Arial" w:cs="Arial"/>
          <w:sz w:val="22"/>
          <w:szCs w:val="22"/>
        </w:rPr>
        <w:t>E-resource Perpustakaan Nasional, PubMed dan Google Scholar. Jurnal harus memenuhi kriteria inklusi dan eksklusi yang telah ditetapkan dan berhubungan dengan tema penelitian. Kata kunci yang digunakan disesuaikan dengan masalah penelitian. Alur penelitian yang dilakukan antara lain : 1. Pemilihan topik penelitian 2. Eksplorasi informasi 3. Menentukan fokus penelitian 4. Mengumpulkan sumber data 5. Melakukan Meta Analisis 6. Persiapan penyajian data 7. Penyusunan</w:t>
      </w:r>
      <w:r w:rsidRPr="006E6A5C">
        <w:rPr>
          <w:rFonts w:ascii="Arial" w:hAnsi="Arial" w:cs="Arial"/>
          <w:spacing w:val="-1"/>
          <w:sz w:val="22"/>
          <w:szCs w:val="22"/>
        </w:rPr>
        <w:t xml:space="preserve"> </w:t>
      </w:r>
      <w:r w:rsidRPr="006E6A5C">
        <w:rPr>
          <w:rFonts w:ascii="Arial" w:hAnsi="Arial" w:cs="Arial"/>
          <w:sz w:val="22"/>
          <w:szCs w:val="22"/>
        </w:rPr>
        <w:t>laporan.</w:t>
      </w:r>
    </w:p>
    <w:p w:rsidR="003273EC" w:rsidRPr="006E6A5C" w:rsidRDefault="00981C7F" w:rsidP="00C15BF7">
      <w:pPr>
        <w:pStyle w:val="BodyText"/>
        <w:spacing w:before="1" w:line="360" w:lineRule="auto"/>
        <w:ind w:right="-45"/>
        <w:jc w:val="both"/>
        <w:rPr>
          <w:rFonts w:ascii="Arial" w:hAnsi="Arial" w:cs="Arial"/>
          <w:sz w:val="22"/>
          <w:szCs w:val="22"/>
        </w:rPr>
      </w:pPr>
      <w:r w:rsidRPr="006E6A5C">
        <w:rPr>
          <w:rFonts w:ascii="Arial" w:hAnsi="Arial" w:cs="Arial"/>
          <w:sz w:val="22"/>
          <w:szCs w:val="22"/>
        </w:rPr>
        <w:t>Terdapat 20 buah jurnal yang dianalisis menggunakan analisis isi, selanjutnya terdapat 10 jurnal yang memiliki data lengkap dan memenuhi syarat untuk dilakukan meta analisis</w:t>
      </w:r>
    </w:p>
    <w:p w:rsidR="003273EC" w:rsidRPr="006E6A5C" w:rsidRDefault="00981C7F" w:rsidP="00C15BF7">
      <w:pPr>
        <w:pStyle w:val="BodyText"/>
        <w:spacing w:line="360" w:lineRule="auto"/>
        <w:ind w:right="-45"/>
        <w:jc w:val="center"/>
        <w:rPr>
          <w:rFonts w:ascii="Arial" w:hAnsi="Arial" w:cs="Arial"/>
          <w:sz w:val="22"/>
          <w:szCs w:val="22"/>
        </w:rPr>
      </w:pPr>
      <w:r w:rsidRPr="006E6A5C">
        <w:rPr>
          <w:rFonts w:ascii="Arial" w:hAnsi="Arial" w:cs="Arial"/>
          <w:noProof/>
          <w:sz w:val="22"/>
          <w:szCs w:val="22"/>
          <w:lang w:val="id-ID" w:eastAsia="id-ID"/>
        </w:rPr>
        <w:drawing>
          <wp:inline distT="0" distB="0" distL="0" distR="0">
            <wp:extent cx="5286375" cy="456947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86375" cy="4569471"/>
                    </a:xfrm>
                    <a:prstGeom prst="rect">
                      <a:avLst/>
                    </a:prstGeom>
                  </pic:spPr>
                </pic:pic>
              </a:graphicData>
            </a:graphic>
          </wp:inline>
        </w:drawing>
      </w:r>
    </w:p>
    <w:p w:rsidR="006E6A5C" w:rsidRDefault="006E6A5C">
      <w:pPr>
        <w:rPr>
          <w:rFonts w:ascii="Arial" w:hAnsi="Arial" w:cs="Arial"/>
          <w:b/>
          <w:bCs/>
        </w:rPr>
      </w:pPr>
      <w:r>
        <w:rPr>
          <w:rFonts w:ascii="Arial" w:hAnsi="Arial" w:cs="Arial"/>
        </w:rPr>
        <w:br w:type="page"/>
      </w:r>
    </w:p>
    <w:p w:rsidR="003273EC" w:rsidRPr="006E6A5C" w:rsidRDefault="00981C7F" w:rsidP="00C15BF7">
      <w:pPr>
        <w:pStyle w:val="Heading1"/>
        <w:spacing w:line="360" w:lineRule="auto"/>
        <w:ind w:left="0" w:right="-45"/>
        <w:rPr>
          <w:rFonts w:ascii="Arial" w:hAnsi="Arial" w:cs="Arial"/>
          <w:sz w:val="22"/>
          <w:szCs w:val="22"/>
        </w:rPr>
      </w:pPr>
      <w:r w:rsidRPr="006E6A5C">
        <w:rPr>
          <w:rFonts w:ascii="Arial" w:hAnsi="Arial" w:cs="Arial"/>
          <w:sz w:val="22"/>
          <w:szCs w:val="22"/>
        </w:rPr>
        <w:lastRenderedPageBreak/>
        <w:t>HASIL DAN PEMBAHASAN</w:t>
      </w:r>
    </w:p>
    <w:p w:rsidR="003273EC" w:rsidRPr="006E6A5C" w:rsidRDefault="00981C7F" w:rsidP="00A835F0">
      <w:pPr>
        <w:ind w:right="-45"/>
        <w:jc w:val="center"/>
        <w:rPr>
          <w:rFonts w:ascii="Arial" w:hAnsi="Arial" w:cs="Arial"/>
          <w:b/>
        </w:rPr>
      </w:pPr>
      <w:r w:rsidRPr="006E6A5C">
        <w:rPr>
          <w:rFonts w:ascii="Arial" w:hAnsi="Arial" w:cs="Arial"/>
          <w:b/>
        </w:rPr>
        <w:t>Hasil Meta Analisa Pembimbing sebagai Fasilitator Tabel 1 Hasil Analisis Variasi Antarpenelitian</w:t>
      </w:r>
    </w:p>
    <w:p w:rsidR="006E6A5C" w:rsidRDefault="00C15BF7" w:rsidP="006E6A5C">
      <w:pPr>
        <w:spacing w:line="360" w:lineRule="auto"/>
        <w:ind w:right="-45"/>
        <w:jc w:val="center"/>
        <w:rPr>
          <w:rFonts w:ascii="Arial" w:hAnsi="Arial" w:cs="Arial"/>
        </w:rPr>
      </w:pPr>
      <w:r w:rsidRPr="006E6A5C">
        <w:rPr>
          <w:rFonts w:ascii="Arial" w:hAnsi="Arial" w:cs="Arial"/>
          <w:noProof/>
          <w:lang w:val="id-ID" w:eastAsia="id-ID"/>
        </w:rPr>
        <w:drawing>
          <wp:inline distT="0" distB="0" distL="0" distR="0">
            <wp:extent cx="4684514" cy="17430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7488" t="19231" r="3160" b="21575"/>
                    <a:stretch/>
                  </pic:blipFill>
                  <pic:spPr bwMode="auto">
                    <a:xfrm>
                      <a:off x="0" y="0"/>
                      <a:ext cx="4684514" cy="17430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35F0" w:rsidRPr="006E6A5C" w:rsidRDefault="00A835F0" w:rsidP="006E6A5C">
      <w:pPr>
        <w:spacing w:line="360" w:lineRule="auto"/>
        <w:ind w:right="-45" w:firstLine="426"/>
        <w:jc w:val="both"/>
        <w:rPr>
          <w:rFonts w:ascii="Arial" w:hAnsi="Arial" w:cs="Arial"/>
        </w:rPr>
      </w:pPr>
      <w:r w:rsidRPr="006E6A5C">
        <w:rPr>
          <w:rFonts w:ascii="Arial" w:hAnsi="Arial" w:cs="Arial"/>
        </w:rPr>
        <w:t>Tabel 1 menunjukkan data 6 penelitian yang berkaitan  dengan peran pembimbing sebagai fasilitator. Terdapat nilai selisih rerata, nilai minimal dan maksimal, standar defiasi, variasi penelitian (I</w:t>
      </w:r>
      <w:r w:rsidRPr="006E6A5C">
        <w:rPr>
          <w:rFonts w:ascii="Arial" w:hAnsi="Arial" w:cs="Arial"/>
          <w:position w:val="8"/>
        </w:rPr>
        <w:t>2</w:t>
      </w:r>
      <w:r w:rsidRPr="006E6A5C">
        <w:rPr>
          <w:rFonts w:ascii="Arial" w:hAnsi="Arial" w:cs="Arial"/>
        </w:rPr>
        <w:t xml:space="preserve">), dan nilai p. Tabel 1 merupakan hasil analisis variasi antar penelitian untuk menentukan model </w:t>
      </w:r>
      <w:r w:rsidRPr="006E6A5C">
        <w:rPr>
          <w:rFonts w:ascii="Arial" w:hAnsi="Arial" w:cs="Arial"/>
          <w:i/>
        </w:rPr>
        <w:t xml:space="preserve">effect size </w:t>
      </w:r>
      <w:r w:rsidRPr="006E6A5C">
        <w:rPr>
          <w:rFonts w:ascii="Arial" w:hAnsi="Arial" w:cs="Arial"/>
        </w:rPr>
        <w:t>gabungan yang akan digunakan. Nilai I</w:t>
      </w:r>
      <w:r w:rsidRPr="006E6A5C">
        <w:rPr>
          <w:rFonts w:ascii="Arial" w:hAnsi="Arial" w:cs="Arial"/>
          <w:position w:val="8"/>
        </w:rPr>
        <w:t>2</w:t>
      </w:r>
      <w:r w:rsidRPr="006E6A5C">
        <w:rPr>
          <w:rFonts w:ascii="Arial" w:hAnsi="Arial" w:cs="Arial"/>
          <w:spacing w:val="11"/>
          <w:position w:val="8"/>
        </w:rPr>
        <w:t xml:space="preserve"> </w:t>
      </w:r>
      <w:r w:rsidRPr="006E6A5C">
        <w:rPr>
          <w:rFonts w:ascii="Arial" w:hAnsi="Arial" w:cs="Arial"/>
        </w:rPr>
        <w:t>yang</w:t>
      </w:r>
      <w:r w:rsidRPr="006E6A5C">
        <w:rPr>
          <w:rFonts w:ascii="Arial" w:hAnsi="Arial" w:cs="Arial"/>
          <w:spacing w:val="27"/>
        </w:rPr>
        <w:t xml:space="preserve"> </w:t>
      </w:r>
      <w:r w:rsidRPr="006E6A5C">
        <w:rPr>
          <w:rFonts w:ascii="Arial" w:hAnsi="Arial" w:cs="Arial"/>
        </w:rPr>
        <w:t>besar</w:t>
      </w:r>
      <w:r w:rsidRPr="006E6A5C">
        <w:rPr>
          <w:rFonts w:ascii="Arial" w:hAnsi="Arial" w:cs="Arial"/>
          <w:spacing w:val="27"/>
        </w:rPr>
        <w:t xml:space="preserve"> </w:t>
      </w:r>
      <w:r w:rsidRPr="006E6A5C">
        <w:rPr>
          <w:rFonts w:ascii="Arial" w:hAnsi="Arial" w:cs="Arial"/>
        </w:rPr>
        <w:t>yaitu</w:t>
      </w:r>
      <w:r w:rsidRPr="006E6A5C">
        <w:rPr>
          <w:rFonts w:ascii="Arial" w:hAnsi="Arial" w:cs="Arial"/>
          <w:spacing w:val="27"/>
        </w:rPr>
        <w:t xml:space="preserve"> </w:t>
      </w:r>
      <w:r w:rsidRPr="006E6A5C">
        <w:rPr>
          <w:rFonts w:ascii="Arial" w:hAnsi="Arial" w:cs="Arial"/>
        </w:rPr>
        <w:t>97,7%</w:t>
      </w:r>
      <w:r w:rsidRPr="006E6A5C">
        <w:rPr>
          <w:rFonts w:ascii="Arial" w:hAnsi="Arial" w:cs="Arial"/>
          <w:spacing w:val="28"/>
        </w:rPr>
        <w:t xml:space="preserve"> </w:t>
      </w:r>
      <w:r w:rsidRPr="006E6A5C">
        <w:rPr>
          <w:rFonts w:ascii="Arial" w:hAnsi="Arial" w:cs="Arial"/>
        </w:rPr>
        <w:t>dan</w:t>
      </w:r>
      <w:r w:rsidRPr="006E6A5C">
        <w:rPr>
          <w:rFonts w:ascii="Arial" w:hAnsi="Arial" w:cs="Arial"/>
          <w:spacing w:val="27"/>
        </w:rPr>
        <w:t xml:space="preserve"> </w:t>
      </w:r>
      <w:r w:rsidRPr="006E6A5C">
        <w:rPr>
          <w:rFonts w:ascii="Arial" w:hAnsi="Arial" w:cs="Arial"/>
        </w:rPr>
        <w:t>nilai</w:t>
      </w:r>
      <w:r w:rsidRPr="006E6A5C">
        <w:rPr>
          <w:rFonts w:ascii="Arial" w:hAnsi="Arial" w:cs="Arial"/>
          <w:spacing w:val="25"/>
        </w:rPr>
        <w:t xml:space="preserve"> </w:t>
      </w:r>
      <w:r w:rsidRPr="006E6A5C">
        <w:rPr>
          <w:rFonts w:ascii="Arial" w:hAnsi="Arial" w:cs="Arial"/>
        </w:rPr>
        <w:t xml:space="preserve">p = 0,000&lt;0,05, sehingga variasi antar penelitian heterogen, maka model efek gabungan yang digunakan adalah </w:t>
      </w:r>
      <w:r w:rsidRPr="006E6A5C">
        <w:rPr>
          <w:rFonts w:ascii="Arial" w:hAnsi="Arial" w:cs="Arial"/>
          <w:i/>
        </w:rPr>
        <w:t>Random Effects Model.</w:t>
      </w:r>
    </w:p>
    <w:p w:rsidR="003273EC" w:rsidRPr="006E6A5C" w:rsidRDefault="00981C7F" w:rsidP="006E6A5C">
      <w:pPr>
        <w:ind w:right="-45"/>
        <w:jc w:val="center"/>
        <w:rPr>
          <w:rFonts w:ascii="Arial" w:hAnsi="Arial" w:cs="Arial"/>
        </w:rPr>
      </w:pPr>
      <w:r w:rsidRPr="006E6A5C">
        <w:rPr>
          <w:rFonts w:ascii="Arial" w:hAnsi="Arial" w:cs="Arial"/>
          <w:b/>
        </w:rPr>
        <w:t xml:space="preserve">Tabel 2 </w:t>
      </w:r>
      <w:r w:rsidR="00A835F0" w:rsidRPr="006E6A5C">
        <w:rPr>
          <w:rFonts w:ascii="Arial" w:hAnsi="Arial" w:cs="Arial"/>
        </w:rPr>
        <w:t>Hasil MetaAnilis Peran Pembimbing sebagai Evaluator</w:t>
      </w:r>
    </w:p>
    <w:tbl>
      <w:tblPr>
        <w:tblStyle w:val="TableGrid"/>
        <w:tblW w:w="0" w:type="auto"/>
        <w:tblLook w:val="04A0"/>
      </w:tblPr>
      <w:tblGrid>
        <w:gridCol w:w="1848"/>
        <w:gridCol w:w="1848"/>
        <w:gridCol w:w="1849"/>
        <w:gridCol w:w="1849"/>
        <w:gridCol w:w="1849"/>
      </w:tblGrid>
      <w:tr w:rsidR="00A835F0" w:rsidRPr="006E6A5C" w:rsidTr="006E6A5C">
        <w:trPr>
          <w:trHeight w:val="20"/>
        </w:trPr>
        <w:tc>
          <w:tcPr>
            <w:tcW w:w="9243" w:type="dxa"/>
            <w:gridSpan w:val="5"/>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b/>
                <w:sz w:val="20"/>
                <w:szCs w:val="20"/>
              </w:rPr>
            </w:pPr>
            <w:r w:rsidRPr="006E6A5C">
              <w:rPr>
                <w:rFonts w:ascii="Arial" w:hAnsi="Arial" w:cs="Arial"/>
                <w:b/>
                <w:sz w:val="20"/>
                <w:szCs w:val="20"/>
              </w:rPr>
              <w:t>Random Effect Model</w:t>
            </w: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b/>
                <w:sz w:val="20"/>
                <w:szCs w:val="20"/>
              </w:rPr>
            </w:pPr>
            <w:r w:rsidRPr="006E6A5C">
              <w:rPr>
                <w:rFonts w:ascii="Arial" w:hAnsi="Arial" w:cs="Arial"/>
                <w:b/>
                <w:sz w:val="20"/>
                <w:szCs w:val="20"/>
              </w:rPr>
              <w:t>Penulis</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b/>
                <w:sz w:val="20"/>
                <w:szCs w:val="20"/>
              </w:rPr>
            </w:pPr>
            <w:r w:rsidRPr="006E6A5C">
              <w:rPr>
                <w:rFonts w:ascii="Arial" w:hAnsi="Arial" w:cs="Arial"/>
                <w:b/>
                <w:sz w:val="20"/>
                <w:szCs w:val="20"/>
              </w:rPr>
              <w:t>Bobot</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b/>
                <w:sz w:val="20"/>
                <w:szCs w:val="20"/>
              </w:rPr>
            </w:pPr>
            <w:r w:rsidRPr="006E6A5C">
              <w:rPr>
                <w:rFonts w:ascii="Arial" w:hAnsi="Arial" w:cs="Arial"/>
                <w:b/>
                <w:sz w:val="20"/>
                <w:szCs w:val="20"/>
              </w:rPr>
              <w:t>Selisih Rerata</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b/>
                <w:sz w:val="20"/>
                <w:szCs w:val="20"/>
              </w:rPr>
            </w:pPr>
            <w:r w:rsidRPr="006E6A5C">
              <w:rPr>
                <w:rFonts w:ascii="Arial" w:hAnsi="Arial" w:cs="Arial"/>
                <w:b/>
                <w:sz w:val="20"/>
                <w:szCs w:val="20"/>
              </w:rPr>
              <w:t>Min</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b/>
                <w:sz w:val="20"/>
                <w:szCs w:val="20"/>
              </w:rPr>
            </w:pPr>
            <w:r w:rsidRPr="006E6A5C">
              <w:rPr>
                <w:rFonts w:ascii="Arial" w:hAnsi="Arial" w:cs="Arial"/>
                <w:b/>
                <w:sz w:val="20"/>
                <w:szCs w:val="20"/>
              </w:rPr>
              <w:t>Mak</w:t>
            </w: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Herlambang</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12,300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8,322</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4,372</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12,273</w:t>
            </w: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Hamutoglu</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16,000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Hursen</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18,000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Hatip</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3,000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Nugraha</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17,500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Ratnasari</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15,400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r>
      <w:tr w:rsidR="00A835F0" w:rsidRPr="006E6A5C" w:rsidTr="006E6A5C">
        <w:trPr>
          <w:trHeight w:val="20"/>
        </w:trPr>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Murjainah</w:t>
            </w:r>
          </w:p>
        </w:tc>
        <w:tc>
          <w:tcPr>
            <w:tcW w:w="1848"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r w:rsidRPr="006E6A5C">
              <w:rPr>
                <w:rFonts w:ascii="Arial" w:hAnsi="Arial" w:cs="Arial"/>
                <w:sz w:val="20"/>
                <w:szCs w:val="20"/>
              </w:rPr>
              <w:t>17,800</w:t>
            </w: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A835F0" w:rsidRPr="006E6A5C" w:rsidRDefault="00A835F0" w:rsidP="006E6A5C">
            <w:pPr>
              <w:ind w:right="-45"/>
              <w:jc w:val="center"/>
              <w:rPr>
                <w:rFonts w:ascii="Arial" w:hAnsi="Arial" w:cs="Arial"/>
                <w:sz w:val="20"/>
                <w:szCs w:val="20"/>
              </w:rPr>
            </w:pPr>
          </w:p>
        </w:tc>
      </w:tr>
    </w:tbl>
    <w:p w:rsidR="003273EC" w:rsidRPr="006E6A5C" w:rsidRDefault="00981C7F" w:rsidP="008D75E4">
      <w:pPr>
        <w:pStyle w:val="BodyText"/>
        <w:spacing w:before="90" w:line="360" w:lineRule="auto"/>
        <w:ind w:right="-45" w:firstLine="426"/>
        <w:jc w:val="both"/>
        <w:rPr>
          <w:rFonts w:ascii="Arial" w:hAnsi="Arial" w:cs="Arial"/>
          <w:sz w:val="22"/>
          <w:szCs w:val="22"/>
        </w:rPr>
      </w:pPr>
      <w:r w:rsidRPr="006E6A5C">
        <w:rPr>
          <w:rFonts w:ascii="Arial" w:hAnsi="Arial" w:cs="Arial"/>
          <w:sz w:val="22"/>
          <w:szCs w:val="22"/>
        </w:rPr>
        <w:t>Tabel 2 meunjukkan hasil meta analisis jurnal peran pebimbing sebagai fasilitator. Selisih rerata dan interval kepercayaan memiliki nilai 8,322</w:t>
      </w:r>
      <w:r w:rsidRPr="006E6A5C">
        <w:rPr>
          <w:rFonts w:ascii="Arial" w:hAnsi="Arial" w:cs="Arial"/>
          <w:spacing w:val="37"/>
          <w:sz w:val="22"/>
          <w:szCs w:val="22"/>
        </w:rPr>
        <w:t xml:space="preserve"> </w:t>
      </w:r>
      <w:r w:rsidRPr="006E6A5C">
        <w:rPr>
          <w:rFonts w:ascii="Arial" w:hAnsi="Arial" w:cs="Arial"/>
          <w:sz w:val="22"/>
          <w:szCs w:val="22"/>
        </w:rPr>
        <w:t>(IK95%</w:t>
      </w:r>
      <w:r w:rsidRPr="006E6A5C">
        <w:rPr>
          <w:rFonts w:ascii="Arial" w:hAnsi="Arial" w:cs="Arial"/>
          <w:spacing w:val="39"/>
          <w:sz w:val="22"/>
          <w:szCs w:val="22"/>
        </w:rPr>
        <w:t xml:space="preserve"> </w:t>
      </w:r>
      <w:r w:rsidRPr="006E6A5C">
        <w:rPr>
          <w:rFonts w:ascii="Arial" w:hAnsi="Arial" w:cs="Arial"/>
          <w:sz w:val="22"/>
          <w:szCs w:val="22"/>
        </w:rPr>
        <w:t>4,372</w:t>
      </w:r>
      <w:r w:rsidRPr="006E6A5C">
        <w:rPr>
          <w:rFonts w:ascii="Arial" w:hAnsi="Arial" w:cs="Arial"/>
          <w:spacing w:val="37"/>
          <w:sz w:val="22"/>
          <w:szCs w:val="22"/>
        </w:rPr>
        <w:t xml:space="preserve"> </w:t>
      </w:r>
      <w:r w:rsidRPr="006E6A5C">
        <w:rPr>
          <w:rFonts w:ascii="Arial" w:hAnsi="Arial" w:cs="Arial"/>
          <w:sz w:val="22"/>
          <w:szCs w:val="22"/>
        </w:rPr>
        <w:t>-</w:t>
      </w:r>
      <w:r w:rsidRPr="006E6A5C">
        <w:rPr>
          <w:rFonts w:ascii="Arial" w:hAnsi="Arial" w:cs="Arial"/>
          <w:spacing w:val="37"/>
          <w:sz w:val="22"/>
          <w:szCs w:val="22"/>
        </w:rPr>
        <w:t xml:space="preserve"> </w:t>
      </w:r>
      <w:r w:rsidRPr="006E6A5C">
        <w:rPr>
          <w:rFonts w:ascii="Arial" w:hAnsi="Arial" w:cs="Arial"/>
          <w:sz w:val="22"/>
          <w:szCs w:val="22"/>
        </w:rPr>
        <w:t>12,</w:t>
      </w:r>
      <w:r w:rsidRPr="006E6A5C">
        <w:rPr>
          <w:rFonts w:ascii="Arial" w:hAnsi="Arial" w:cs="Arial"/>
          <w:spacing w:val="37"/>
          <w:sz w:val="22"/>
          <w:szCs w:val="22"/>
        </w:rPr>
        <w:t xml:space="preserve"> </w:t>
      </w:r>
      <w:r w:rsidRPr="006E6A5C">
        <w:rPr>
          <w:rFonts w:ascii="Arial" w:hAnsi="Arial" w:cs="Arial"/>
          <w:sz w:val="22"/>
          <w:szCs w:val="22"/>
        </w:rPr>
        <w:t>273</w:t>
      </w:r>
      <w:r w:rsidRPr="006E6A5C">
        <w:rPr>
          <w:rFonts w:ascii="Arial" w:hAnsi="Arial" w:cs="Arial"/>
          <w:spacing w:val="37"/>
          <w:sz w:val="22"/>
          <w:szCs w:val="22"/>
        </w:rPr>
        <w:t xml:space="preserve"> </w:t>
      </w:r>
      <w:r w:rsidRPr="006E6A5C">
        <w:rPr>
          <w:rFonts w:ascii="Arial" w:hAnsi="Arial" w:cs="Arial"/>
          <w:sz w:val="22"/>
          <w:szCs w:val="22"/>
        </w:rPr>
        <w:t>(CI</w:t>
      </w:r>
      <w:r w:rsidRPr="006E6A5C">
        <w:rPr>
          <w:rFonts w:ascii="Arial" w:hAnsi="Arial" w:cs="Arial"/>
          <w:spacing w:val="37"/>
          <w:sz w:val="22"/>
          <w:szCs w:val="22"/>
        </w:rPr>
        <w:t xml:space="preserve"> </w:t>
      </w:r>
      <w:r w:rsidRPr="006E6A5C">
        <w:rPr>
          <w:rFonts w:ascii="Arial" w:hAnsi="Arial" w:cs="Arial"/>
          <w:sz w:val="22"/>
          <w:szCs w:val="22"/>
        </w:rPr>
        <w:t>&gt;</w:t>
      </w:r>
      <w:r w:rsidR="008D75E4" w:rsidRPr="006E6A5C">
        <w:rPr>
          <w:rFonts w:ascii="Arial" w:hAnsi="Arial" w:cs="Arial"/>
          <w:sz w:val="22"/>
          <w:szCs w:val="22"/>
        </w:rPr>
        <w:t xml:space="preserve"> </w:t>
      </w:r>
      <w:r w:rsidRPr="006E6A5C">
        <w:rPr>
          <w:rFonts w:ascii="Arial" w:hAnsi="Arial" w:cs="Arial"/>
          <w:sz w:val="22"/>
          <w:szCs w:val="22"/>
        </w:rPr>
        <w:t xml:space="preserve">1,0). Nilai tersebut memiliki arti bahwa terdapat perbedaan peran pembimbing antara kelompok/kelas yang bebasis Edmodo dengan kelas kontrol. Kesimpulan hasil meta analisis memiliki </w:t>
      </w:r>
      <w:r w:rsidRPr="006E6A5C">
        <w:rPr>
          <w:rFonts w:ascii="Arial" w:hAnsi="Arial" w:cs="Arial"/>
          <w:i/>
          <w:sz w:val="22"/>
          <w:szCs w:val="22"/>
        </w:rPr>
        <w:t xml:space="preserve">effect size </w:t>
      </w:r>
      <w:r w:rsidRPr="006E6A5C">
        <w:rPr>
          <w:rFonts w:ascii="Arial" w:hAnsi="Arial" w:cs="Arial"/>
          <w:sz w:val="22"/>
          <w:szCs w:val="22"/>
        </w:rPr>
        <w:t>tinggi dan bermakna baik secara statistik maupun praktis, sehingga penggunaan Edmodo dapat mendukung peran pembimbing akademik sebagai fasilitator dalam pembelajaran.</w:t>
      </w:r>
    </w:p>
    <w:p w:rsidR="003273EC" w:rsidRPr="006E6A5C" w:rsidRDefault="00981C7F" w:rsidP="006E6A5C">
      <w:pPr>
        <w:pStyle w:val="Heading1"/>
        <w:ind w:left="0" w:right="-45"/>
        <w:jc w:val="center"/>
        <w:rPr>
          <w:rFonts w:ascii="Arial" w:hAnsi="Arial" w:cs="Arial"/>
          <w:sz w:val="22"/>
          <w:szCs w:val="22"/>
        </w:rPr>
      </w:pPr>
      <w:r w:rsidRPr="006E6A5C">
        <w:rPr>
          <w:rFonts w:ascii="Arial" w:hAnsi="Arial" w:cs="Arial"/>
          <w:sz w:val="22"/>
          <w:szCs w:val="22"/>
        </w:rPr>
        <w:t>Tabel 3 Hasil Analisis Variasi Antarpenelitian</w:t>
      </w:r>
    </w:p>
    <w:tbl>
      <w:tblPr>
        <w:tblStyle w:val="TableGrid"/>
        <w:tblW w:w="0" w:type="auto"/>
        <w:jc w:val="center"/>
        <w:tblInd w:w="-176" w:type="dxa"/>
        <w:tblLook w:val="04A0"/>
      </w:tblPr>
      <w:tblGrid>
        <w:gridCol w:w="1180"/>
        <w:gridCol w:w="831"/>
        <w:gridCol w:w="830"/>
        <w:gridCol w:w="824"/>
        <w:gridCol w:w="824"/>
        <w:gridCol w:w="831"/>
        <w:gridCol w:w="825"/>
        <w:gridCol w:w="827"/>
        <w:gridCol w:w="804"/>
        <w:gridCol w:w="827"/>
        <w:gridCol w:w="816"/>
      </w:tblGrid>
      <w:tr w:rsidR="008D75E4" w:rsidRPr="006E6A5C" w:rsidTr="008D75E4">
        <w:trPr>
          <w:trHeight w:val="20"/>
          <w:jc w:val="center"/>
        </w:trPr>
        <w:tc>
          <w:tcPr>
            <w:tcW w:w="1180"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Penulis</w:t>
            </w:r>
          </w:p>
        </w:tc>
        <w:tc>
          <w:tcPr>
            <w:tcW w:w="831" w:type="dxa"/>
            <w:tcBorders>
              <w:left w:val="single" w:sz="4" w:space="0" w:color="FFFFFF" w:themeColor="background1"/>
              <w:right w:val="single" w:sz="4" w:space="0" w:color="FFFFFF" w:themeColor="background1"/>
            </w:tcBorders>
            <w:vAlign w:val="center"/>
          </w:tcPr>
          <w:p w:rsidR="006E6A5C" w:rsidRPr="006E6A5C" w:rsidRDefault="006E6A5C" w:rsidP="008D75E4">
            <w:pPr>
              <w:pStyle w:val="BodyText"/>
              <w:ind w:left="-142" w:right="-125"/>
              <w:jc w:val="center"/>
              <w:rPr>
                <w:rFonts w:ascii="Arial" w:hAnsi="Arial" w:cs="Arial"/>
                <w:b/>
                <w:sz w:val="20"/>
                <w:szCs w:val="20"/>
              </w:rPr>
            </w:pPr>
            <w:r w:rsidRPr="006E6A5C">
              <w:rPr>
                <w:rFonts w:ascii="Arial" w:hAnsi="Arial" w:cs="Arial"/>
                <w:b/>
                <w:sz w:val="20"/>
                <w:szCs w:val="20"/>
              </w:rPr>
              <w:t>Rerata</w:t>
            </w:r>
          </w:p>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1</w:t>
            </w:r>
          </w:p>
        </w:tc>
        <w:tc>
          <w:tcPr>
            <w:tcW w:w="830" w:type="dxa"/>
            <w:tcBorders>
              <w:left w:val="single" w:sz="4" w:space="0" w:color="FFFFFF" w:themeColor="background1"/>
              <w:right w:val="single" w:sz="4" w:space="0" w:color="FFFFFF" w:themeColor="background1"/>
            </w:tcBorders>
            <w:vAlign w:val="center"/>
          </w:tcPr>
          <w:p w:rsidR="006E6A5C" w:rsidRPr="006E6A5C" w:rsidRDefault="006E6A5C" w:rsidP="008D75E4">
            <w:pPr>
              <w:pStyle w:val="BodyText"/>
              <w:ind w:left="-142" w:right="-125"/>
              <w:jc w:val="center"/>
              <w:rPr>
                <w:rFonts w:ascii="Arial" w:hAnsi="Arial" w:cs="Arial"/>
                <w:b/>
                <w:sz w:val="20"/>
                <w:szCs w:val="20"/>
              </w:rPr>
            </w:pPr>
            <w:r w:rsidRPr="006E6A5C">
              <w:rPr>
                <w:rFonts w:ascii="Arial" w:hAnsi="Arial" w:cs="Arial"/>
                <w:b/>
                <w:sz w:val="20"/>
                <w:szCs w:val="20"/>
              </w:rPr>
              <w:t>Rerata</w:t>
            </w:r>
          </w:p>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2</w:t>
            </w:r>
          </w:p>
        </w:tc>
        <w:tc>
          <w:tcPr>
            <w:tcW w:w="824"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sd1</w:t>
            </w:r>
          </w:p>
        </w:tc>
        <w:tc>
          <w:tcPr>
            <w:tcW w:w="824"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sd2</w:t>
            </w:r>
          </w:p>
        </w:tc>
        <w:tc>
          <w:tcPr>
            <w:tcW w:w="831"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Selisih Rerata</w:t>
            </w:r>
          </w:p>
        </w:tc>
        <w:tc>
          <w:tcPr>
            <w:tcW w:w="825"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Min</w:t>
            </w:r>
          </w:p>
        </w:tc>
        <w:tc>
          <w:tcPr>
            <w:tcW w:w="827"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Mak</w:t>
            </w:r>
          </w:p>
        </w:tc>
        <w:tc>
          <w:tcPr>
            <w:tcW w:w="804"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df</w:t>
            </w:r>
          </w:p>
        </w:tc>
        <w:tc>
          <w:tcPr>
            <w:tcW w:w="827"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I2</w:t>
            </w:r>
          </w:p>
        </w:tc>
        <w:tc>
          <w:tcPr>
            <w:tcW w:w="816" w:type="dxa"/>
            <w:tcBorders>
              <w:left w:val="single" w:sz="4" w:space="0" w:color="FFFFFF" w:themeColor="background1"/>
              <w:right w:val="single" w:sz="4" w:space="0" w:color="FFFFFF" w:themeColor="background1"/>
            </w:tcBorders>
            <w:vAlign w:val="center"/>
          </w:tcPr>
          <w:p w:rsidR="008D75E4" w:rsidRPr="006E6A5C" w:rsidRDefault="008D75E4" w:rsidP="008D75E4">
            <w:pPr>
              <w:pStyle w:val="BodyText"/>
              <w:ind w:left="-142" w:right="-125"/>
              <w:jc w:val="center"/>
              <w:rPr>
                <w:rFonts w:ascii="Arial" w:hAnsi="Arial" w:cs="Arial"/>
                <w:b/>
                <w:sz w:val="20"/>
                <w:szCs w:val="20"/>
              </w:rPr>
            </w:pPr>
            <w:r w:rsidRPr="006E6A5C">
              <w:rPr>
                <w:rFonts w:ascii="Arial" w:hAnsi="Arial" w:cs="Arial"/>
                <w:b/>
                <w:sz w:val="20"/>
                <w:szCs w:val="20"/>
              </w:rPr>
              <w:t>p</w:t>
            </w:r>
          </w:p>
        </w:tc>
      </w:tr>
      <w:tr w:rsidR="008D75E4" w:rsidRPr="006E6A5C" w:rsidTr="008D75E4">
        <w:trPr>
          <w:jc w:val="center"/>
        </w:trPr>
        <w:tc>
          <w:tcPr>
            <w:tcW w:w="118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Rabiussani</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76,480</w:t>
            </w:r>
          </w:p>
        </w:tc>
        <w:tc>
          <w:tcPr>
            <w:tcW w:w="83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70,830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7,990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10,600</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5,650</w:t>
            </w:r>
          </w:p>
        </w:tc>
        <w:tc>
          <w:tcPr>
            <w:tcW w:w="825"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2,280</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9,020</w:t>
            </w:r>
          </w:p>
        </w:tc>
        <w:tc>
          <w:tcPr>
            <w:tcW w:w="80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5</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7" w:line="240" w:lineRule="auto"/>
              <w:ind w:left="-142" w:right="-125"/>
              <w:jc w:val="center"/>
              <w:rPr>
                <w:rFonts w:ascii="Arial" w:hAnsi="Arial" w:cs="Arial"/>
                <w:sz w:val="20"/>
                <w:szCs w:val="20"/>
              </w:rPr>
            </w:pPr>
            <w:r w:rsidRPr="006E6A5C">
              <w:rPr>
                <w:rFonts w:ascii="Arial" w:hAnsi="Arial" w:cs="Arial"/>
                <w:sz w:val="20"/>
                <w:szCs w:val="20"/>
              </w:rPr>
              <w:t>90,87%</w:t>
            </w:r>
          </w:p>
        </w:tc>
        <w:tc>
          <w:tcPr>
            <w:tcW w:w="816" w:type="dxa"/>
            <w:tcBorders>
              <w:left w:val="single" w:sz="4" w:space="0" w:color="FFFFFF" w:themeColor="background1"/>
              <w:right w:val="single" w:sz="4" w:space="0" w:color="FFFFFF" w:themeColor="background1"/>
            </w:tcBorders>
          </w:tcPr>
          <w:p w:rsidR="008D75E4" w:rsidRPr="006E6A5C" w:rsidRDefault="008D75E4" w:rsidP="008D75E4">
            <w:pPr>
              <w:pStyle w:val="BodyText"/>
              <w:ind w:left="-142" w:right="-125"/>
              <w:jc w:val="center"/>
              <w:rPr>
                <w:rFonts w:ascii="Arial" w:hAnsi="Arial" w:cs="Arial"/>
                <w:sz w:val="20"/>
                <w:szCs w:val="20"/>
              </w:rPr>
            </w:pPr>
            <w:r w:rsidRPr="006E6A5C">
              <w:rPr>
                <w:rFonts w:ascii="Arial" w:hAnsi="Arial" w:cs="Arial"/>
                <w:sz w:val="20"/>
                <w:szCs w:val="20"/>
              </w:rPr>
              <w:t>0,000</w:t>
            </w:r>
          </w:p>
        </w:tc>
      </w:tr>
      <w:tr w:rsidR="008D75E4" w:rsidRPr="006E6A5C" w:rsidTr="008D75E4">
        <w:trPr>
          <w:jc w:val="center"/>
        </w:trPr>
        <w:tc>
          <w:tcPr>
            <w:tcW w:w="118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Tavukcu</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89,720</w:t>
            </w:r>
          </w:p>
        </w:tc>
        <w:tc>
          <w:tcPr>
            <w:tcW w:w="83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73,490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6,460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6,550</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16,230</w:t>
            </w:r>
          </w:p>
        </w:tc>
        <w:tc>
          <w:tcPr>
            <w:tcW w:w="825"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13,750</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18,710</w:t>
            </w:r>
          </w:p>
        </w:tc>
        <w:tc>
          <w:tcPr>
            <w:tcW w:w="80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16" w:type="dxa"/>
            <w:tcBorders>
              <w:left w:val="single" w:sz="4" w:space="0" w:color="FFFFFF" w:themeColor="background1"/>
              <w:right w:val="single" w:sz="4" w:space="0" w:color="FFFFFF" w:themeColor="background1"/>
            </w:tcBorders>
          </w:tcPr>
          <w:p w:rsidR="008D75E4" w:rsidRPr="006E6A5C" w:rsidRDefault="008D75E4" w:rsidP="008D75E4">
            <w:pPr>
              <w:pStyle w:val="BodyText"/>
              <w:ind w:left="-142" w:right="-125"/>
              <w:jc w:val="center"/>
              <w:rPr>
                <w:rFonts w:ascii="Arial" w:hAnsi="Arial" w:cs="Arial"/>
                <w:sz w:val="20"/>
                <w:szCs w:val="20"/>
              </w:rPr>
            </w:pPr>
          </w:p>
        </w:tc>
      </w:tr>
      <w:tr w:rsidR="008D75E4" w:rsidRPr="006E6A5C" w:rsidTr="008D75E4">
        <w:trPr>
          <w:jc w:val="center"/>
        </w:trPr>
        <w:tc>
          <w:tcPr>
            <w:tcW w:w="118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Hursen</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46,740</w:t>
            </w:r>
          </w:p>
        </w:tc>
        <w:tc>
          <w:tcPr>
            <w:tcW w:w="83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38,510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5,310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7,970</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8,230</w:t>
            </w:r>
          </w:p>
        </w:tc>
        <w:tc>
          <w:tcPr>
            <w:tcW w:w="825"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5,080</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25" w:line="240" w:lineRule="auto"/>
              <w:ind w:left="-142" w:right="-125"/>
              <w:jc w:val="center"/>
              <w:rPr>
                <w:rFonts w:ascii="Arial" w:hAnsi="Arial" w:cs="Arial"/>
                <w:sz w:val="20"/>
                <w:szCs w:val="20"/>
              </w:rPr>
            </w:pPr>
            <w:r w:rsidRPr="006E6A5C">
              <w:rPr>
                <w:rFonts w:ascii="Arial" w:hAnsi="Arial" w:cs="Arial"/>
                <w:sz w:val="20"/>
                <w:szCs w:val="20"/>
              </w:rPr>
              <w:t>11,380</w:t>
            </w:r>
          </w:p>
        </w:tc>
        <w:tc>
          <w:tcPr>
            <w:tcW w:w="80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16" w:type="dxa"/>
            <w:tcBorders>
              <w:left w:val="single" w:sz="4" w:space="0" w:color="FFFFFF" w:themeColor="background1"/>
              <w:right w:val="single" w:sz="4" w:space="0" w:color="FFFFFF" w:themeColor="background1"/>
            </w:tcBorders>
          </w:tcPr>
          <w:p w:rsidR="008D75E4" w:rsidRPr="006E6A5C" w:rsidRDefault="008D75E4" w:rsidP="008D75E4">
            <w:pPr>
              <w:pStyle w:val="BodyText"/>
              <w:ind w:left="-142" w:right="-125"/>
              <w:jc w:val="center"/>
              <w:rPr>
                <w:rFonts w:ascii="Arial" w:hAnsi="Arial" w:cs="Arial"/>
                <w:sz w:val="20"/>
                <w:szCs w:val="20"/>
              </w:rPr>
            </w:pPr>
          </w:p>
        </w:tc>
      </w:tr>
      <w:tr w:rsidR="008D75E4" w:rsidRPr="006E6A5C" w:rsidTr="008D75E4">
        <w:trPr>
          <w:jc w:val="center"/>
        </w:trPr>
        <w:tc>
          <w:tcPr>
            <w:tcW w:w="118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Hatip</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76,320</w:t>
            </w:r>
          </w:p>
        </w:tc>
        <w:tc>
          <w:tcPr>
            <w:tcW w:w="83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69,440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41,000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23,900</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6,880</w:t>
            </w:r>
          </w:p>
        </w:tc>
        <w:tc>
          <w:tcPr>
            <w:tcW w:w="825"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-10,100</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23,780</w:t>
            </w:r>
          </w:p>
        </w:tc>
        <w:tc>
          <w:tcPr>
            <w:tcW w:w="80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16" w:type="dxa"/>
            <w:tcBorders>
              <w:left w:val="single" w:sz="4" w:space="0" w:color="FFFFFF" w:themeColor="background1"/>
              <w:right w:val="single" w:sz="4" w:space="0" w:color="FFFFFF" w:themeColor="background1"/>
            </w:tcBorders>
          </w:tcPr>
          <w:p w:rsidR="008D75E4" w:rsidRPr="006E6A5C" w:rsidRDefault="008D75E4" w:rsidP="008D75E4">
            <w:pPr>
              <w:pStyle w:val="BodyText"/>
              <w:ind w:left="-142" w:right="-125"/>
              <w:jc w:val="center"/>
              <w:rPr>
                <w:rFonts w:ascii="Arial" w:hAnsi="Arial" w:cs="Arial"/>
                <w:sz w:val="20"/>
                <w:szCs w:val="20"/>
              </w:rPr>
            </w:pPr>
          </w:p>
        </w:tc>
      </w:tr>
      <w:tr w:rsidR="008D75E4" w:rsidRPr="006E6A5C" w:rsidTr="008D75E4">
        <w:trPr>
          <w:jc w:val="center"/>
        </w:trPr>
        <w:tc>
          <w:tcPr>
            <w:tcW w:w="118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Shafira</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87,100</w:t>
            </w:r>
          </w:p>
        </w:tc>
        <w:tc>
          <w:tcPr>
            <w:tcW w:w="83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80,300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1,600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1,300</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6,800</w:t>
            </w:r>
          </w:p>
        </w:tc>
        <w:tc>
          <w:tcPr>
            <w:tcW w:w="825"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6,300</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7,300</w:t>
            </w:r>
          </w:p>
        </w:tc>
        <w:tc>
          <w:tcPr>
            <w:tcW w:w="80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16" w:type="dxa"/>
            <w:tcBorders>
              <w:left w:val="single" w:sz="4" w:space="0" w:color="FFFFFF" w:themeColor="background1"/>
              <w:right w:val="single" w:sz="4" w:space="0" w:color="FFFFFF" w:themeColor="background1"/>
            </w:tcBorders>
          </w:tcPr>
          <w:p w:rsidR="008D75E4" w:rsidRPr="006E6A5C" w:rsidRDefault="008D75E4" w:rsidP="008D75E4">
            <w:pPr>
              <w:pStyle w:val="BodyText"/>
              <w:ind w:left="-142" w:right="-125"/>
              <w:jc w:val="center"/>
              <w:rPr>
                <w:rFonts w:ascii="Arial" w:hAnsi="Arial" w:cs="Arial"/>
                <w:sz w:val="20"/>
                <w:szCs w:val="20"/>
              </w:rPr>
            </w:pPr>
          </w:p>
        </w:tc>
      </w:tr>
      <w:tr w:rsidR="008D75E4" w:rsidRPr="006E6A5C" w:rsidTr="008D75E4">
        <w:trPr>
          <w:jc w:val="center"/>
        </w:trPr>
        <w:tc>
          <w:tcPr>
            <w:tcW w:w="118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Ratnasari</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65,000</w:t>
            </w:r>
          </w:p>
        </w:tc>
        <w:tc>
          <w:tcPr>
            <w:tcW w:w="830"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60,000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68,400</w:t>
            </w:r>
          </w:p>
        </w:tc>
        <w:tc>
          <w:tcPr>
            <w:tcW w:w="82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61,800</w:t>
            </w:r>
          </w:p>
        </w:tc>
        <w:tc>
          <w:tcPr>
            <w:tcW w:w="831"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5,000</w:t>
            </w:r>
          </w:p>
        </w:tc>
        <w:tc>
          <w:tcPr>
            <w:tcW w:w="825"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-19,100</w:t>
            </w: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line="240" w:lineRule="auto"/>
              <w:ind w:left="-142" w:right="-125"/>
              <w:jc w:val="center"/>
              <w:rPr>
                <w:rFonts w:ascii="Arial" w:hAnsi="Arial" w:cs="Arial"/>
                <w:sz w:val="20"/>
                <w:szCs w:val="20"/>
              </w:rPr>
            </w:pPr>
            <w:r w:rsidRPr="006E6A5C">
              <w:rPr>
                <w:rFonts w:ascii="Arial" w:hAnsi="Arial" w:cs="Arial"/>
                <w:sz w:val="20"/>
                <w:szCs w:val="20"/>
              </w:rPr>
              <w:t>29,140</w:t>
            </w:r>
          </w:p>
        </w:tc>
        <w:tc>
          <w:tcPr>
            <w:tcW w:w="804"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27" w:type="dxa"/>
            <w:tcBorders>
              <w:left w:val="single" w:sz="4" w:space="0" w:color="FFFFFF" w:themeColor="background1"/>
              <w:right w:val="single" w:sz="4" w:space="0" w:color="FFFFFF" w:themeColor="background1"/>
            </w:tcBorders>
          </w:tcPr>
          <w:p w:rsidR="008D75E4" w:rsidRPr="006E6A5C" w:rsidRDefault="008D75E4" w:rsidP="008D75E4">
            <w:pPr>
              <w:pStyle w:val="TableParagraph"/>
              <w:spacing w:before="0" w:line="240" w:lineRule="auto"/>
              <w:ind w:left="-142" w:right="-125"/>
              <w:jc w:val="center"/>
              <w:rPr>
                <w:rFonts w:ascii="Arial" w:hAnsi="Arial" w:cs="Arial"/>
                <w:sz w:val="20"/>
                <w:szCs w:val="20"/>
              </w:rPr>
            </w:pPr>
          </w:p>
        </w:tc>
        <w:tc>
          <w:tcPr>
            <w:tcW w:w="816" w:type="dxa"/>
            <w:tcBorders>
              <w:left w:val="single" w:sz="4" w:space="0" w:color="FFFFFF" w:themeColor="background1"/>
              <w:right w:val="single" w:sz="4" w:space="0" w:color="FFFFFF" w:themeColor="background1"/>
            </w:tcBorders>
          </w:tcPr>
          <w:p w:rsidR="008D75E4" w:rsidRPr="006E6A5C" w:rsidRDefault="008D75E4" w:rsidP="008D75E4">
            <w:pPr>
              <w:pStyle w:val="BodyText"/>
              <w:ind w:left="-142" w:right="-125"/>
              <w:jc w:val="center"/>
              <w:rPr>
                <w:rFonts w:ascii="Arial" w:hAnsi="Arial" w:cs="Arial"/>
                <w:sz w:val="20"/>
                <w:szCs w:val="20"/>
              </w:rPr>
            </w:pPr>
          </w:p>
        </w:tc>
      </w:tr>
    </w:tbl>
    <w:p w:rsidR="00415531" w:rsidRPr="006E6A5C" w:rsidRDefault="00415531" w:rsidP="00415531">
      <w:pPr>
        <w:pStyle w:val="BodyText"/>
        <w:spacing w:before="90" w:line="360" w:lineRule="auto"/>
        <w:ind w:right="-45" w:firstLine="426"/>
        <w:jc w:val="both"/>
        <w:rPr>
          <w:rFonts w:ascii="Arial" w:hAnsi="Arial" w:cs="Arial"/>
          <w:sz w:val="22"/>
          <w:szCs w:val="22"/>
        </w:rPr>
      </w:pPr>
      <w:r w:rsidRPr="006E6A5C">
        <w:rPr>
          <w:rFonts w:ascii="Arial" w:hAnsi="Arial" w:cs="Arial"/>
          <w:sz w:val="22"/>
          <w:szCs w:val="22"/>
        </w:rPr>
        <w:lastRenderedPageBreak/>
        <w:t>Tabel 3 menunjukkan data 7 jurnal penelitian yang berkaitan  dengan peran pembimbing sebagai evaluator. Terdapat nilai selisih rerata, nilai minimal dan maksimal, standar defiasi, variasi penelitian (I</w:t>
      </w:r>
      <w:r w:rsidRPr="006E6A5C">
        <w:rPr>
          <w:rFonts w:ascii="Arial" w:hAnsi="Arial" w:cs="Arial"/>
          <w:sz w:val="22"/>
          <w:szCs w:val="22"/>
          <w:vertAlign w:val="superscript"/>
        </w:rPr>
        <w:t>2</w:t>
      </w:r>
      <w:r w:rsidRPr="006E6A5C">
        <w:rPr>
          <w:rFonts w:ascii="Arial" w:hAnsi="Arial" w:cs="Arial"/>
          <w:sz w:val="22"/>
          <w:szCs w:val="22"/>
        </w:rPr>
        <w:t xml:space="preserve">), dan nilai p. Tabel 3 merupakan hasil analisis variasi antar penelitian untuk menentukan model </w:t>
      </w:r>
      <w:r w:rsidRPr="006E6A5C">
        <w:rPr>
          <w:rFonts w:ascii="Arial" w:hAnsi="Arial" w:cs="Arial"/>
          <w:i/>
          <w:sz w:val="22"/>
          <w:szCs w:val="22"/>
        </w:rPr>
        <w:t xml:space="preserve">effect size </w:t>
      </w:r>
      <w:r w:rsidRPr="006E6A5C">
        <w:rPr>
          <w:rFonts w:ascii="Arial" w:hAnsi="Arial" w:cs="Arial"/>
          <w:sz w:val="22"/>
          <w:szCs w:val="22"/>
        </w:rPr>
        <w:t>gabungan yang akan digunakan. Nilai I</w:t>
      </w:r>
      <w:r w:rsidRPr="006E6A5C">
        <w:rPr>
          <w:rFonts w:ascii="Arial" w:hAnsi="Arial" w:cs="Arial"/>
          <w:sz w:val="22"/>
          <w:szCs w:val="22"/>
          <w:vertAlign w:val="superscript"/>
        </w:rPr>
        <w:t>2</w:t>
      </w:r>
      <w:r w:rsidRPr="006E6A5C">
        <w:rPr>
          <w:rFonts w:ascii="Arial" w:hAnsi="Arial" w:cs="Arial"/>
          <w:sz w:val="22"/>
          <w:szCs w:val="22"/>
        </w:rPr>
        <w:t xml:space="preserve"> yang besar yaitu 90,87% dan nilai</w:t>
      </w:r>
      <w:r w:rsidRPr="006E6A5C">
        <w:rPr>
          <w:rFonts w:ascii="Arial" w:hAnsi="Arial" w:cs="Arial"/>
          <w:spacing w:val="9"/>
          <w:sz w:val="22"/>
          <w:szCs w:val="22"/>
        </w:rPr>
        <w:t xml:space="preserve"> </w:t>
      </w:r>
      <w:r w:rsidRPr="006E6A5C">
        <w:rPr>
          <w:rFonts w:ascii="Arial" w:hAnsi="Arial" w:cs="Arial"/>
          <w:sz w:val="22"/>
          <w:szCs w:val="22"/>
        </w:rPr>
        <w:t xml:space="preserve">p = 0,000 &lt;0,05, sehingga variasi antar penelitian heterogen, maka model efek gabungan yang digunakan adalah </w:t>
      </w:r>
      <w:r w:rsidRPr="006E6A5C">
        <w:rPr>
          <w:rFonts w:ascii="Arial" w:hAnsi="Arial" w:cs="Arial"/>
          <w:i/>
          <w:sz w:val="22"/>
          <w:szCs w:val="22"/>
        </w:rPr>
        <w:t>Random Effects Model.</w:t>
      </w:r>
    </w:p>
    <w:p w:rsidR="003273EC" w:rsidRPr="006E6A5C" w:rsidRDefault="00981C7F" w:rsidP="006E6A5C">
      <w:pPr>
        <w:pStyle w:val="Heading1"/>
        <w:ind w:left="0" w:right="-45"/>
        <w:jc w:val="center"/>
        <w:rPr>
          <w:rFonts w:ascii="Arial" w:hAnsi="Arial" w:cs="Arial"/>
          <w:sz w:val="22"/>
          <w:szCs w:val="22"/>
        </w:rPr>
      </w:pPr>
      <w:r w:rsidRPr="006E6A5C">
        <w:rPr>
          <w:rFonts w:ascii="Arial" w:hAnsi="Arial" w:cs="Arial"/>
          <w:sz w:val="22"/>
          <w:szCs w:val="22"/>
        </w:rPr>
        <w:t>Tabel 4 Hasil MetaAnilis Peran Pembimbing sebagai Evaluator</w:t>
      </w:r>
    </w:p>
    <w:tbl>
      <w:tblPr>
        <w:tblStyle w:val="TableGrid"/>
        <w:tblW w:w="0" w:type="auto"/>
        <w:tblLook w:val="04A0"/>
      </w:tblPr>
      <w:tblGrid>
        <w:gridCol w:w="1848"/>
        <w:gridCol w:w="1848"/>
        <w:gridCol w:w="1849"/>
        <w:gridCol w:w="1849"/>
        <w:gridCol w:w="1849"/>
      </w:tblGrid>
      <w:tr w:rsidR="00415531" w:rsidRPr="006E6A5C" w:rsidTr="00415531">
        <w:trPr>
          <w:trHeight w:val="227"/>
        </w:trPr>
        <w:tc>
          <w:tcPr>
            <w:tcW w:w="9243" w:type="dxa"/>
            <w:gridSpan w:val="5"/>
            <w:tcBorders>
              <w:left w:val="single" w:sz="4" w:space="0" w:color="FFFFFF" w:themeColor="background1"/>
              <w:right w:val="single" w:sz="4" w:space="0" w:color="FFFFFF" w:themeColor="background1"/>
            </w:tcBorders>
            <w:vAlign w:val="center"/>
          </w:tcPr>
          <w:p w:rsidR="00415531" w:rsidRPr="006E6A5C" w:rsidRDefault="00415531" w:rsidP="00415531">
            <w:pPr>
              <w:pStyle w:val="Heading1"/>
              <w:ind w:left="0" w:right="-45"/>
              <w:jc w:val="center"/>
              <w:rPr>
                <w:rFonts w:ascii="Arial" w:hAnsi="Arial" w:cs="Arial"/>
                <w:sz w:val="20"/>
                <w:szCs w:val="20"/>
              </w:rPr>
            </w:pPr>
            <w:r w:rsidRPr="006E6A5C">
              <w:rPr>
                <w:rFonts w:ascii="Arial" w:hAnsi="Arial" w:cs="Arial"/>
                <w:sz w:val="20"/>
                <w:szCs w:val="20"/>
              </w:rPr>
              <w:t>Random Effects model</w:t>
            </w:r>
          </w:p>
        </w:tc>
      </w:tr>
      <w:tr w:rsidR="008D75E4"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8D75E4" w:rsidRPr="006E6A5C" w:rsidRDefault="008D75E4" w:rsidP="00415531">
            <w:pPr>
              <w:pStyle w:val="Heading1"/>
              <w:ind w:left="0" w:right="-45"/>
              <w:jc w:val="center"/>
              <w:rPr>
                <w:rFonts w:ascii="Arial" w:hAnsi="Arial" w:cs="Arial"/>
                <w:sz w:val="20"/>
                <w:szCs w:val="20"/>
              </w:rPr>
            </w:pPr>
            <w:r w:rsidRPr="006E6A5C">
              <w:rPr>
                <w:rFonts w:ascii="Arial" w:hAnsi="Arial" w:cs="Arial"/>
                <w:sz w:val="20"/>
                <w:szCs w:val="20"/>
              </w:rPr>
              <w:t>Penulis</w:t>
            </w:r>
          </w:p>
        </w:tc>
        <w:tc>
          <w:tcPr>
            <w:tcW w:w="1848" w:type="dxa"/>
            <w:tcBorders>
              <w:left w:val="single" w:sz="4" w:space="0" w:color="FFFFFF" w:themeColor="background1"/>
              <w:right w:val="single" w:sz="4" w:space="0" w:color="FFFFFF" w:themeColor="background1"/>
            </w:tcBorders>
            <w:vAlign w:val="center"/>
          </w:tcPr>
          <w:p w:rsidR="008D75E4" w:rsidRPr="006E6A5C" w:rsidRDefault="008D75E4" w:rsidP="00415531">
            <w:pPr>
              <w:pStyle w:val="Heading1"/>
              <w:ind w:left="0" w:right="-45"/>
              <w:jc w:val="center"/>
              <w:rPr>
                <w:rFonts w:ascii="Arial" w:hAnsi="Arial" w:cs="Arial"/>
                <w:sz w:val="20"/>
                <w:szCs w:val="20"/>
              </w:rPr>
            </w:pPr>
            <w:r w:rsidRPr="006E6A5C">
              <w:rPr>
                <w:rFonts w:ascii="Arial" w:hAnsi="Arial" w:cs="Arial"/>
                <w:sz w:val="20"/>
                <w:szCs w:val="20"/>
              </w:rPr>
              <w:t>Bobot</w:t>
            </w:r>
          </w:p>
        </w:tc>
        <w:tc>
          <w:tcPr>
            <w:tcW w:w="1849" w:type="dxa"/>
            <w:tcBorders>
              <w:left w:val="single" w:sz="4" w:space="0" w:color="FFFFFF" w:themeColor="background1"/>
              <w:right w:val="single" w:sz="4" w:space="0" w:color="FFFFFF" w:themeColor="background1"/>
            </w:tcBorders>
            <w:vAlign w:val="center"/>
          </w:tcPr>
          <w:p w:rsidR="008D75E4" w:rsidRPr="006E6A5C" w:rsidRDefault="008D75E4" w:rsidP="00415531">
            <w:pPr>
              <w:pStyle w:val="Heading1"/>
              <w:ind w:left="0" w:right="-45"/>
              <w:jc w:val="center"/>
              <w:rPr>
                <w:rFonts w:ascii="Arial" w:hAnsi="Arial" w:cs="Arial"/>
                <w:sz w:val="20"/>
                <w:szCs w:val="20"/>
              </w:rPr>
            </w:pPr>
            <w:r w:rsidRPr="006E6A5C">
              <w:rPr>
                <w:rFonts w:ascii="Arial" w:hAnsi="Arial" w:cs="Arial"/>
                <w:sz w:val="20"/>
                <w:szCs w:val="20"/>
              </w:rPr>
              <w:t>Selisih Rerata</w:t>
            </w:r>
          </w:p>
        </w:tc>
        <w:tc>
          <w:tcPr>
            <w:tcW w:w="1849" w:type="dxa"/>
            <w:tcBorders>
              <w:left w:val="single" w:sz="4" w:space="0" w:color="FFFFFF" w:themeColor="background1"/>
              <w:right w:val="single" w:sz="4" w:space="0" w:color="FFFFFF" w:themeColor="background1"/>
            </w:tcBorders>
            <w:vAlign w:val="center"/>
          </w:tcPr>
          <w:p w:rsidR="008D75E4" w:rsidRPr="006E6A5C" w:rsidRDefault="00415531" w:rsidP="00415531">
            <w:pPr>
              <w:pStyle w:val="Heading1"/>
              <w:ind w:left="0" w:right="-45"/>
              <w:jc w:val="center"/>
              <w:rPr>
                <w:rFonts w:ascii="Arial" w:hAnsi="Arial" w:cs="Arial"/>
                <w:sz w:val="20"/>
                <w:szCs w:val="20"/>
              </w:rPr>
            </w:pPr>
            <w:r w:rsidRPr="006E6A5C">
              <w:rPr>
                <w:rFonts w:ascii="Arial" w:hAnsi="Arial" w:cs="Arial"/>
                <w:sz w:val="20"/>
                <w:szCs w:val="20"/>
              </w:rPr>
              <w:t>Min</w:t>
            </w:r>
          </w:p>
        </w:tc>
        <w:tc>
          <w:tcPr>
            <w:tcW w:w="1849" w:type="dxa"/>
            <w:tcBorders>
              <w:left w:val="single" w:sz="4" w:space="0" w:color="FFFFFF" w:themeColor="background1"/>
              <w:right w:val="single" w:sz="4" w:space="0" w:color="FFFFFF" w:themeColor="background1"/>
            </w:tcBorders>
            <w:vAlign w:val="center"/>
          </w:tcPr>
          <w:p w:rsidR="008D75E4" w:rsidRPr="006E6A5C" w:rsidRDefault="00415531" w:rsidP="00415531">
            <w:pPr>
              <w:pStyle w:val="Heading1"/>
              <w:ind w:left="0" w:right="-45"/>
              <w:jc w:val="center"/>
              <w:rPr>
                <w:rFonts w:ascii="Arial" w:hAnsi="Arial" w:cs="Arial"/>
                <w:sz w:val="20"/>
                <w:szCs w:val="20"/>
              </w:rPr>
            </w:pPr>
            <w:r w:rsidRPr="006E6A5C">
              <w:rPr>
                <w:rFonts w:ascii="Arial" w:hAnsi="Arial" w:cs="Arial"/>
                <w:sz w:val="20"/>
                <w:szCs w:val="20"/>
              </w:rPr>
              <w:t>Mak</w:t>
            </w:r>
          </w:p>
        </w:tc>
      </w:tr>
      <w:tr w:rsidR="00415531"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5"/>
              <w:jc w:val="center"/>
              <w:rPr>
                <w:rFonts w:ascii="Arial" w:hAnsi="Arial" w:cs="Arial"/>
                <w:sz w:val="20"/>
                <w:szCs w:val="20"/>
              </w:rPr>
            </w:pPr>
            <w:r w:rsidRPr="006E6A5C">
              <w:rPr>
                <w:rFonts w:ascii="Arial" w:hAnsi="Arial" w:cs="Arial"/>
                <w:sz w:val="20"/>
                <w:szCs w:val="20"/>
              </w:rPr>
              <w:t>Rabiussani</w:t>
            </w:r>
          </w:p>
        </w:tc>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94"/>
              <w:jc w:val="center"/>
              <w:rPr>
                <w:rFonts w:ascii="Arial" w:hAnsi="Arial" w:cs="Arial"/>
                <w:sz w:val="20"/>
                <w:szCs w:val="20"/>
              </w:rPr>
            </w:pPr>
            <w:r w:rsidRPr="006E6A5C">
              <w:rPr>
                <w:rFonts w:ascii="Arial" w:hAnsi="Arial" w:cs="Arial"/>
                <w:sz w:val="20"/>
                <w:szCs w:val="20"/>
              </w:rPr>
              <w:t>21,800</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49"/>
              <w:jc w:val="center"/>
              <w:rPr>
                <w:rFonts w:ascii="Arial" w:hAnsi="Arial" w:cs="Arial"/>
                <w:sz w:val="20"/>
                <w:szCs w:val="20"/>
              </w:rPr>
            </w:pPr>
            <w:r w:rsidRPr="006E6A5C">
              <w:rPr>
                <w:rFonts w:ascii="Arial" w:hAnsi="Arial" w:cs="Arial"/>
                <w:sz w:val="20"/>
                <w:szCs w:val="20"/>
              </w:rPr>
              <w:t>9,005</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60"/>
              <w:jc w:val="center"/>
              <w:rPr>
                <w:rFonts w:ascii="Arial" w:hAnsi="Arial" w:cs="Arial"/>
                <w:sz w:val="20"/>
                <w:szCs w:val="20"/>
              </w:rPr>
            </w:pPr>
            <w:r w:rsidRPr="006E6A5C">
              <w:rPr>
                <w:rFonts w:ascii="Arial" w:hAnsi="Arial" w:cs="Arial"/>
                <w:sz w:val="20"/>
                <w:szCs w:val="20"/>
              </w:rPr>
              <w:t>4,703</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209"/>
              <w:jc w:val="center"/>
              <w:rPr>
                <w:rFonts w:ascii="Arial" w:hAnsi="Arial" w:cs="Arial"/>
                <w:sz w:val="20"/>
                <w:szCs w:val="20"/>
              </w:rPr>
            </w:pPr>
            <w:r w:rsidRPr="006E6A5C">
              <w:rPr>
                <w:rFonts w:ascii="Arial" w:hAnsi="Arial" w:cs="Arial"/>
                <w:sz w:val="20"/>
                <w:szCs w:val="20"/>
              </w:rPr>
              <w:t>13,307</w:t>
            </w:r>
          </w:p>
        </w:tc>
      </w:tr>
      <w:tr w:rsidR="00415531"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5"/>
              <w:jc w:val="center"/>
              <w:rPr>
                <w:rFonts w:ascii="Arial" w:hAnsi="Arial" w:cs="Arial"/>
                <w:sz w:val="20"/>
                <w:szCs w:val="20"/>
              </w:rPr>
            </w:pPr>
            <w:r w:rsidRPr="006E6A5C">
              <w:rPr>
                <w:rFonts w:ascii="Arial" w:hAnsi="Arial" w:cs="Arial"/>
                <w:sz w:val="20"/>
                <w:szCs w:val="20"/>
              </w:rPr>
              <w:t>Tavukcu</w:t>
            </w:r>
          </w:p>
        </w:tc>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94"/>
              <w:jc w:val="center"/>
              <w:rPr>
                <w:rFonts w:ascii="Arial" w:hAnsi="Arial" w:cs="Arial"/>
                <w:sz w:val="20"/>
                <w:szCs w:val="20"/>
              </w:rPr>
            </w:pPr>
            <w:r w:rsidRPr="006E6A5C">
              <w:rPr>
                <w:rFonts w:ascii="Arial" w:hAnsi="Arial" w:cs="Arial"/>
                <w:sz w:val="20"/>
                <w:szCs w:val="20"/>
              </w:rPr>
              <w:t>23,200</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r>
      <w:tr w:rsidR="00415531"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5"/>
              <w:jc w:val="center"/>
              <w:rPr>
                <w:rFonts w:ascii="Arial" w:hAnsi="Arial" w:cs="Arial"/>
                <w:sz w:val="20"/>
                <w:szCs w:val="20"/>
              </w:rPr>
            </w:pPr>
            <w:r w:rsidRPr="006E6A5C">
              <w:rPr>
                <w:rFonts w:ascii="Arial" w:hAnsi="Arial" w:cs="Arial"/>
                <w:sz w:val="20"/>
                <w:szCs w:val="20"/>
              </w:rPr>
              <w:t>Hursen</w:t>
            </w:r>
          </w:p>
        </w:tc>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94"/>
              <w:jc w:val="center"/>
              <w:rPr>
                <w:rFonts w:ascii="Arial" w:hAnsi="Arial" w:cs="Arial"/>
                <w:sz w:val="20"/>
                <w:szCs w:val="20"/>
              </w:rPr>
            </w:pPr>
            <w:r w:rsidRPr="006E6A5C">
              <w:rPr>
                <w:rFonts w:ascii="Arial" w:hAnsi="Arial" w:cs="Arial"/>
                <w:sz w:val="20"/>
                <w:szCs w:val="20"/>
              </w:rPr>
              <w:t>22,100</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r>
      <w:tr w:rsidR="00415531"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5"/>
              <w:jc w:val="center"/>
              <w:rPr>
                <w:rFonts w:ascii="Arial" w:hAnsi="Arial" w:cs="Arial"/>
                <w:sz w:val="20"/>
                <w:szCs w:val="20"/>
              </w:rPr>
            </w:pPr>
            <w:r w:rsidRPr="006E6A5C">
              <w:rPr>
                <w:rFonts w:ascii="Arial" w:hAnsi="Arial" w:cs="Arial"/>
                <w:sz w:val="20"/>
                <w:szCs w:val="20"/>
              </w:rPr>
              <w:t>Hatip</w:t>
            </w:r>
          </w:p>
        </w:tc>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94"/>
              <w:jc w:val="center"/>
              <w:rPr>
                <w:rFonts w:ascii="Arial" w:hAnsi="Arial" w:cs="Arial"/>
                <w:sz w:val="20"/>
                <w:szCs w:val="20"/>
              </w:rPr>
            </w:pPr>
            <w:r w:rsidRPr="006E6A5C">
              <w:rPr>
                <w:rFonts w:ascii="Arial" w:hAnsi="Arial" w:cs="Arial"/>
                <w:sz w:val="20"/>
                <w:szCs w:val="20"/>
              </w:rPr>
              <w:t>5,100</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r>
      <w:tr w:rsidR="00415531"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5"/>
              <w:jc w:val="center"/>
              <w:rPr>
                <w:rFonts w:ascii="Arial" w:hAnsi="Arial" w:cs="Arial"/>
                <w:sz w:val="20"/>
                <w:szCs w:val="20"/>
              </w:rPr>
            </w:pPr>
            <w:r w:rsidRPr="006E6A5C">
              <w:rPr>
                <w:rFonts w:ascii="Arial" w:hAnsi="Arial" w:cs="Arial"/>
                <w:sz w:val="20"/>
                <w:szCs w:val="20"/>
              </w:rPr>
              <w:t>Shafira</w:t>
            </w:r>
          </w:p>
        </w:tc>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94"/>
              <w:jc w:val="center"/>
              <w:rPr>
                <w:rFonts w:ascii="Arial" w:hAnsi="Arial" w:cs="Arial"/>
                <w:sz w:val="20"/>
                <w:szCs w:val="20"/>
              </w:rPr>
            </w:pPr>
            <w:r w:rsidRPr="006E6A5C">
              <w:rPr>
                <w:rFonts w:ascii="Arial" w:hAnsi="Arial" w:cs="Arial"/>
                <w:sz w:val="20"/>
                <w:szCs w:val="20"/>
              </w:rPr>
              <w:t>25,000</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r>
      <w:tr w:rsidR="00415531" w:rsidRPr="006E6A5C" w:rsidTr="00415531">
        <w:trPr>
          <w:trHeight w:val="227"/>
        </w:trPr>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15"/>
              <w:jc w:val="center"/>
              <w:rPr>
                <w:rFonts w:ascii="Arial" w:hAnsi="Arial" w:cs="Arial"/>
                <w:sz w:val="20"/>
                <w:szCs w:val="20"/>
              </w:rPr>
            </w:pPr>
            <w:r w:rsidRPr="006E6A5C">
              <w:rPr>
                <w:rFonts w:ascii="Arial" w:hAnsi="Arial" w:cs="Arial"/>
                <w:sz w:val="20"/>
                <w:szCs w:val="20"/>
              </w:rPr>
              <w:t>Ratnasari</w:t>
            </w:r>
          </w:p>
        </w:tc>
        <w:tc>
          <w:tcPr>
            <w:tcW w:w="1848"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ind w:left="94"/>
              <w:jc w:val="center"/>
              <w:rPr>
                <w:rFonts w:ascii="Arial" w:hAnsi="Arial" w:cs="Arial"/>
                <w:sz w:val="20"/>
                <w:szCs w:val="20"/>
              </w:rPr>
            </w:pPr>
            <w:r w:rsidRPr="006E6A5C">
              <w:rPr>
                <w:rFonts w:ascii="Arial" w:hAnsi="Arial" w:cs="Arial"/>
                <w:sz w:val="20"/>
                <w:szCs w:val="20"/>
              </w:rPr>
              <w:t>2,800</w:t>
            </w: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c>
          <w:tcPr>
            <w:tcW w:w="1849" w:type="dxa"/>
            <w:tcBorders>
              <w:left w:val="single" w:sz="4" w:space="0" w:color="FFFFFF" w:themeColor="background1"/>
              <w:right w:val="single" w:sz="4" w:space="0" w:color="FFFFFF" w:themeColor="background1"/>
            </w:tcBorders>
            <w:vAlign w:val="center"/>
          </w:tcPr>
          <w:p w:rsidR="00415531" w:rsidRPr="006E6A5C" w:rsidRDefault="00415531" w:rsidP="00415531">
            <w:pPr>
              <w:pStyle w:val="TableParagraph"/>
              <w:spacing w:before="0" w:line="240" w:lineRule="auto"/>
              <w:jc w:val="center"/>
              <w:rPr>
                <w:rFonts w:ascii="Arial" w:hAnsi="Arial" w:cs="Arial"/>
                <w:sz w:val="20"/>
                <w:szCs w:val="20"/>
              </w:rPr>
            </w:pPr>
          </w:p>
        </w:tc>
      </w:tr>
    </w:tbl>
    <w:p w:rsidR="003273EC" w:rsidRPr="006E6A5C" w:rsidRDefault="00981C7F" w:rsidP="00415531">
      <w:pPr>
        <w:pStyle w:val="BodyText"/>
        <w:spacing w:before="90" w:line="360" w:lineRule="auto"/>
        <w:ind w:right="-45" w:firstLine="426"/>
        <w:jc w:val="both"/>
        <w:rPr>
          <w:rFonts w:ascii="Arial" w:hAnsi="Arial" w:cs="Arial"/>
          <w:sz w:val="22"/>
          <w:szCs w:val="22"/>
        </w:rPr>
      </w:pPr>
      <w:r w:rsidRPr="006E6A5C">
        <w:rPr>
          <w:rFonts w:ascii="Arial" w:hAnsi="Arial" w:cs="Arial"/>
          <w:sz w:val="22"/>
          <w:szCs w:val="22"/>
        </w:rPr>
        <w:t xml:space="preserve">Tabel 4 meunjukkan hasil </w:t>
      </w:r>
      <w:r w:rsidRPr="006E6A5C">
        <w:rPr>
          <w:rFonts w:ascii="Arial" w:hAnsi="Arial" w:cs="Arial"/>
          <w:spacing w:val="-4"/>
          <w:sz w:val="22"/>
          <w:szCs w:val="22"/>
        </w:rPr>
        <w:t xml:space="preserve">meta </w:t>
      </w:r>
      <w:r w:rsidRPr="006E6A5C">
        <w:rPr>
          <w:rFonts w:ascii="Arial" w:hAnsi="Arial" w:cs="Arial"/>
          <w:sz w:val="22"/>
          <w:szCs w:val="22"/>
        </w:rPr>
        <w:t>analisis jurnal peran</w:t>
      </w:r>
      <w:r w:rsidRPr="006E6A5C">
        <w:rPr>
          <w:rFonts w:ascii="Arial" w:hAnsi="Arial" w:cs="Arial"/>
          <w:spacing w:val="7"/>
          <w:sz w:val="22"/>
          <w:szCs w:val="22"/>
        </w:rPr>
        <w:t xml:space="preserve"> </w:t>
      </w:r>
      <w:r w:rsidRPr="006E6A5C">
        <w:rPr>
          <w:rFonts w:ascii="Arial" w:hAnsi="Arial" w:cs="Arial"/>
          <w:spacing w:val="-3"/>
          <w:sz w:val="22"/>
          <w:szCs w:val="22"/>
        </w:rPr>
        <w:t>pe</w:t>
      </w:r>
      <w:r w:rsidR="00415531" w:rsidRPr="006E6A5C">
        <w:rPr>
          <w:rFonts w:ascii="Arial" w:hAnsi="Arial" w:cs="Arial"/>
          <w:spacing w:val="-3"/>
          <w:sz w:val="22"/>
          <w:szCs w:val="22"/>
        </w:rPr>
        <w:t>m</w:t>
      </w:r>
      <w:r w:rsidRPr="006E6A5C">
        <w:rPr>
          <w:rFonts w:ascii="Arial" w:hAnsi="Arial" w:cs="Arial"/>
          <w:spacing w:val="-3"/>
          <w:sz w:val="22"/>
          <w:szCs w:val="22"/>
        </w:rPr>
        <w:t>bimbing</w:t>
      </w:r>
      <w:r w:rsidR="00415531" w:rsidRPr="006E6A5C">
        <w:rPr>
          <w:rFonts w:ascii="Arial" w:hAnsi="Arial" w:cs="Arial"/>
          <w:spacing w:val="-3"/>
          <w:sz w:val="22"/>
          <w:szCs w:val="22"/>
        </w:rPr>
        <w:t xml:space="preserve"> </w:t>
      </w:r>
      <w:r w:rsidRPr="006E6A5C">
        <w:rPr>
          <w:rFonts w:ascii="Arial" w:hAnsi="Arial" w:cs="Arial"/>
          <w:sz w:val="22"/>
          <w:szCs w:val="22"/>
        </w:rPr>
        <w:t xml:space="preserve">sebagai fasilitator. Selisih rerata dan interval kepercayaan memiliki nilai 9,005 (IK95% 4,703 - 13,307 (CI &gt;1,0). Nilai tersebut memiliki arti bahwa terdapat perbedaan peran pembimbing antara kelompok atau kelas yang bebasis Edmodo dengan kelompok/kelas kontrol. Kesimpulan hasil meta analisis memiliki </w:t>
      </w:r>
      <w:r w:rsidRPr="006E6A5C">
        <w:rPr>
          <w:rFonts w:ascii="Arial" w:hAnsi="Arial" w:cs="Arial"/>
          <w:i/>
          <w:sz w:val="22"/>
          <w:szCs w:val="22"/>
        </w:rPr>
        <w:t xml:space="preserve">effect size </w:t>
      </w:r>
      <w:r w:rsidRPr="006E6A5C">
        <w:rPr>
          <w:rFonts w:ascii="Arial" w:hAnsi="Arial" w:cs="Arial"/>
          <w:sz w:val="22"/>
          <w:szCs w:val="22"/>
        </w:rPr>
        <w:t>tinggi dan bermakna baik secara statistik maupun praktis, sehingga penggunaan Edmodo dapat mendukung peran pembimbing akademik sebagai evaluator dalam pembelajaran</w:t>
      </w:r>
    </w:p>
    <w:p w:rsidR="003273EC" w:rsidRPr="006E6A5C" w:rsidRDefault="00981C7F" w:rsidP="000E0FF9">
      <w:pPr>
        <w:pStyle w:val="Heading1"/>
        <w:spacing w:line="360" w:lineRule="auto"/>
        <w:ind w:left="0" w:right="-45"/>
        <w:jc w:val="both"/>
        <w:rPr>
          <w:rFonts w:ascii="Arial" w:hAnsi="Arial" w:cs="Arial"/>
          <w:sz w:val="22"/>
          <w:szCs w:val="22"/>
        </w:rPr>
      </w:pPr>
      <w:r w:rsidRPr="006E6A5C">
        <w:rPr>
          <w:rFonts w:ascii="Arial" w:hAnsi="Arial" w:cs="Arial"/>
          <w:sz w:val="22"/>
          <w:szCs w:val="22"/>
        </w:rPr>
        <w:t>E-monitoring Interaktif Berbasis Edmodo</w:t>
      </w:r>
    </w:p>
    <w:p w:rsidR="003273EC" w:rsidRPr="006E6A5C" w:rsidRDefault="00415531" w:rsidP="00415531">
      <w:pPr>
        <w:pStyle w:val="BodyText"/>
        <w:tabs>
          <w:tab w:val="left" w:pos="3879"/>
        </w:tabs>
        <w:spacing w:before="1" w:line="360" w:lineRule="auto"/>
        <w:ind w:right="-45" w:firstLine="426"/>
        <w:jc w:val="both"/>
        <w:rPr>
          <w:rFonts w:ascii="Arial" w:hAnsi="Arial" w:cs="Arial"/>
          <w:sz w:val="22"/>
          <w:szCs w:val="22"/>
        </w:rPr>
      </w:pPr>
      <w:r w:rsidRPr="006E6A5C">
        <w:rPr>
          <w:rFonts w:ascii="Arial" w:hAnsi="Arial" w:cs="Arial"/>
          <w:sz w:val="22"/>
          <w:szCs w:val="22"/>
        </w:rPr>
        <w:t xml:space="preserve">Penelitian-penelitian </w:t>
      </w:r>
      <w:r w:rsidR="00981C7F" w:rsidRPr="006E6A5C">
        <w:rPr>
          <w:rFonts w:ascii="Arial" w:hAnsi="Arial" w:cs="Arial"/>
          <w:spacing w:val="-5"/>
          <w:sz w:val="22"/>
          <w:szCs w:val="22"/>
        </w:rPr>
        <w:t xml:space="preserve">yang </w:t>
      </w:r>
      <w:r w:rsidR="00981C7F" w:rsidRPr="006E6A5C">
        <w:rPr>
          <w:rFonts w:ascii="Arial" w:hAnsi="Arial" w:cs="Arial"/>
          <w:sz w:val="22"/>
          <w:szCs w:val="22"/>
        </w:rPr>
        <w:t xml:space="preserve">diperoleh mengenai </w:t>
      </w:r>
      <w:r w:rsidR="00981C7F" w:rsidRPr="006E6A5C">
        <w:rPr>
          <w:rFonts w:ascii="Arial" w:hAnsi="Arial" w:cs="Arial"/>
          <w:i/>
          <w:sz w:val="22"/>
          <w:szCs w:val="22"/>
        </w:rPr>
        <w:t xml:space="preserve">Cloud Learning Management System </w:t>
      </w:r>
      <w:r w:rsidR="00981C7F" w:rsidRPr="006E6A5C">
        <w:rPr>
          <w:rFonts w:ascii="Arial" w:hAnsi="Arial" w:cs="Arial"/>
          <w:sz w:val="22"/>
          <w:szCs w:val="22"/>
        </w:rPr>
        <w:t>(CLMS) dapat menjadi acuan, bahwa Edmodo dapat diterapkan sebagai media yang mendukung pelaksanaan Praktik Klinik Kebidanan. E-monitoring Interaktif berbasis Edmodo memiliki beberapa kelebihan, antara</w:t>
      </w:r>
      <w:r w:rsidR="00981C7F" w:rsidRPr="006E6A5C">
        <w:rPr>
          <w:rFonts w:ascii="Arial" w:hAnsi="Arial" w:cs="Arial"/>
          <w:spacing w:val="2"/>
          <w:sz w:val="22"/>
          <w:szCs w:val="22"/>
        </w:rPr>
        <w:t xml:space="preserve"> </w:t>
      </w:r>
      <w:r w:rsidR="00981C7F" w:rsidRPr="006E6A5C">
        <w:rPr>
          <w:rFonts w:ascii="Arial" w:hAnsi="Arial" w:cs="Arial"/>
          <w:sz w:val="22"/>
          <w:szCs w:val="22"/>
        </w:rPr>
        <w:t>lain:</w:t>
      </w:r>
    </w:p>
    <w:p w:rsidR="00415531" w:rsidRPr="006E6A5C" w:rsidRDefault="00981C7F" w:rsidP="00415531">
      <w:pPr>
        <w:pStyle w:val="ListParagraph"/>
        <w:numPr>
          <w:ilvl w:val="0"/>
          <w:numId w:val="6"/>
        </w:numPr>
        <w:tabs>
          <w:tab w:val="left" w:pos="1033"/>
        </w:tabs>
        <w:spacing w:line="360" w:lineRule="auto"/>
        <w:ind w:left="284" w:right="-45" w:hanging="284"/>
        <w:rPr>
          <w:rFonts w:ascii="Arial" w:hAnsi="Arial" w:cs="Arial"/>
        </w:rPr>
      </w:pPr>
      <w:r w:rsidRPr="006E6A5C">
        <w:rPr>
          <w:rFonts w:ascii="Arial" w:hAnsi="Arial" w:cs="Arial"/>
        </w:rPr>
        <w:t>Kemudahan dalam mengakses. Platform Edmodo</w:t>
      </w:r>
      <w:r w:rsidRPr="006E6A5C">
        <w:rPr>
          <w:rFonts w:ascii="Arial" w:hAnsi="Arial" w:cs="Arial"/>
          <w:spacing w:val="59"/>
        </w:rPr>
        <w:t xml:space="preserve"> </w:t>
      </w:r>
      <w:r w:rsidRPr="006E6A5C">
        <w:rPr>
          <w:rFonts w:ascii="Arial" w:hAnsi="Arial" w:cs="Arial"/>
          <w:spacing w:val="-4"/>
        </w:rPr>
        <w:t>dapat</w:t>
      </w:r>
      <w:r w:rsidR="00415531" w:rsidRPr="006E6A5C">
        <w:rPr>
          <w:rFonts w:ascii="Arial" w:hAnsi="Arial" w:cs="Arial"/>
          <w:spacing w:val="-4"/>
        </w:rPr>
        <w:t xml:space="preserve"> </w:t>
      </w:r>
      <w:r w:rsidRPr="006E6A5C">
        <w:rPr>
          <w:rFonts w:ascii="Arial" w:hAnsi="Arial" w:cs="Arial"/>
        </w:rPr>
        <w:t>diaplikasikan pada handphone maupun PC. Tampilan yang sederhana juga mempermudah penggunaan baik untuk peserta didik maupun pembimbing.</w:t>
      </w:r>
    </w:p>
    <w:p w:rsidR="00415531" w:rsidRPr="006E6A5C" w:rsidRDefault="00981C7F" w:rsidP="00415531">
      <w:pPr>
        <w:pStyle w:val="ListParagraph"/>
        <w:numPr>
          <w:ilvl w:val="0"/>
          <w:numId w:val="6"/>
        </w:numPr>
        <w:tabs>
          <w:tab w:val="left" w:pos="1033"/>
        </w:tabs>
        <w:spacing w:line="360" w:lineRule="auto"/>
        <w:ind w:left="284" w:right="-45" w:hanging="284"/>
        <w:rPr>
          <w:rFonts w:ascii="Arial" w:hAnsi="Arial" w:cs="Arial"/>
        </w:rPr>
      </w:pPr>
      <w:r w:rsidRPr="006E6A5C">
        <w:rPr>
          <w:rFonts w:ascii="Arial" w:hAnsi="Arial" w:cs="Arial"/>
        </w:rPr>
        <w:t>Fitur yang disediakan dapat dimanfaatkan optimal oleh pembimbing dalam memfasilitasi pembelajaran peserta didik seperti berbagi file, dan aktivitas pembelajaran seperti quis, tugas, serta laporan kegiatan praktik klinik.</w:t>
      </w:r>
    </w:p>
    <w:p w:rsidR="003273EC" w:rsidRPr="006E6A5C" w:rsidRDefault="00981C7F" w:rsidP="00415531">
      <w:pPr>
        <w:pStyle w:val="ListParagraph"/>
        <w:numPr>
          <w:ilvl w:val="0"/>
          <w:numId w:val="6"/>
        </w:numPr>
        <w:tabs>
          <w:tab w:val="left" w:pos="1033"/>
        </w:tabs>
        <w:spacing w:line="360" w:lineRule="auto"/>
        <w:ind w:left="284" w:right="-45" w:hanging="284"/>
        <w:rPr>
          <w:rFonts w:ascii="Arial" w:hAnsi="Arial" w:cs="Arial"/>
        </w:rPr>
      </w:pPr>
      <w:r w:rsidRPr="006E6A5C">
        <w:rPr>
          <w:rFonts w:ascii="Arial" w:hAnsi="Arial" w:cs="Arial"/>
        </w:rPr>
        <w:t xml:space="preserve">Menyediakan ruang penyimpanan untuk materi serta riwayat percakapan atau </w:t>
      </w:r>
      <w:r w:rsidRPr="006E6A5C">
        <w:rPr>
          <w:rFonts w:ascii="Arial" w:hAnsi="Arial" w:cs="Arial"/>
          <w:spacing w:val="-3"/>
        </w:rPr>
        <w:t xml:space="preserve">lampiran </w:t>
      </w:r>
      <w:r w:rsidRPr="006E6A5C">
        <w:rPr>
          <w:rFonts w:ascii="Arial" w:hAnsi="Arial" w:cs="Arial"/>
        </w:rPr>
        <w:t xml:space="preserve">dokumen. aktivitas pembelajaran menjadi terdokumentasi dengan baik sehingga materi  </w:t>
      </w:r>
      <w:r w:rsidRPr="006E6A5C">
        <w:rPr>
          <w:rFonts w:ascii="Arial" w:hAnsi="Arial" w:cs="Arial"/>
          <w:spacing w:val="-4"/>
        </w:rPr>
        <w:t xml:space="preserve">mudah </w:t>
      </w:r>
      <w:r w:rsidRPr="006E6A5C">
        <w:rPr>
          <w:rFonts w:ascii="Arial" w:hAnsi="Arial" w:cs="Arial"/>
        </w:rPr>
        <w:t>untuk ditemukan kembali saat dibutuhkan.</w:t>
      </w:r>
    </w:p>
    <w:p w:rsidR="003273EC" w:rsidRPr="006E6A5C" w:rsidRDefault="00981C7F" w:rsidP="00415531">
      <w:pPr>
        <w:pStyle w:val="ListParagraph"/>
        <w:numPr>
          <w:ilvl w:val="0"/>
          <w:numId w:val="6"/>
        </w:numPr>
        <w:tabs>
          <w:tab w:val="left" w:pos="1033"/>
        </w:tabs>
        <w:spacing w:line="360" w:lineRule="auto"/>
        <w:ind w:left="284" w:right="-45" w:hanging="284"/>
        <w:rPr>
          <w:rFonts w:ascii="Arial" w:hAnsi="Arial" w:cs="Arial"/>
        </w:rPr>
      </w:pPr>
      <w:r w:rsidRPr="006E6A5C">
        <w:rPr>
          <w:rFonts w:ascii="Arial" w:hAnsi="Arial" w:cs="Arial"/>
        </w:rPr>
        <w:t>Mempermudah komunikasi 3 arah antara peserta didik, pembimbing akademik dan pembimbing klinik (CI). Peran pembimbing akademik sebagai fasilitator dan evaluator menjadi sangat terbantu dengan e-monitoring  interaktif ini.</w:t>
      </w:r>
    </w:p>
    <w:p w:rsidR="003273EC" w:rsidRPr="006E6A5C" w:rsidRDefault="00981C7F" w:rsidP="00415531">
      <w:pPr>
        <w:pStyle w:val="ListParagraph"/>
        <w:numPr>
          <w:ilvl w:val="0"/>
          <w:numId w:val="6"/>
        </w:numPr>
        <w:tabs>
          <w:tab w:val="left" w:pos="1033"/>
        </w:tabs>
        <w:spacing w:line="360" w:lineRule="auto"/>
        <w:ind w:left="284" w:right="-45" w:hanging="284"/>
        <w:rPr>
          <w:rFonts w:ascii="Arial" w:hAnsi="Arial" w:cs="Arial"/>
        </w:rPr>
      </w:pPr>
      <w:r w:rsidRPr="006E6A5C">
        <w:rPr>
          <w:rFonts w:ascii="Arial" w:hAnsi="Arial" w:cs="Arial"/>
        </w:rPr>
        <w:t xml:space="preserve">Dapat digunakan untuk mengatasi keterbatasan ruang dan waktu. Waktu pelaksanaan  </w:t>
      </w:r>
      <w:r w:rsidRPr="006E6A5C">
        <w:rPr>
          <w:rFonts w:ascii="Arial" w:hAnsi="Arial" w:cs="Arial"/>
        </w:rPr>
        <w:lastRenderedPageBreak/>
        <w:t>supervisi yang terbatas dan dirasa kurang dapat teratasi dengan penggunaan e-monitoring interaktif, yang dapat digunakan kapanpun dan dimanapun dengan terhubung koneksi</w:t>
      </w:r>
      <w:r w:rsidRPr="006E6A5C">
        <w:rPr>
          <w:rFonts w:ascii="Arial" w:hAnsi="Arial" w:cs="Arial"/>
          <w:spacing w:val="-1"/>
        </w:rPr>
        <w:t xml:space="preserve"> </w:t>
      </w:r>
      <w:r w:rsidRPr="006E6A5C">
        <w:rPr>
          <w:rFonts w:ascii="Arial" w:hAnsi="Arial" w:cs="Arial"/>
        </w:rPr>
        <w:t>internet.</w:t>
      </w:r>
    </w:p>
    <w:p w:rsidR="003273EC" w:rsidRPr="006E6A5C" w:rsidRDefault="00981C7F" w:rsidP="00415531">
      <w:pPr>
        <w:pStyle w:val="ListParagraph"/>
        <w:numPr>
          <w:ilvl w:val="0"/>
          <w:numId w:val="6"/>
        </w:numPr>
        <w:tabs>
          <w:tab w:val="left" w:pos="1033"/>
        </w:tabs>
        <w:spacing w:line="360" w:lineRule="auto"/>
        <w:ind w:left="284" w:right="-45" w:hanging="284"/>
        <w:rPr>
          <w:rFonts w:ascii="Arial" w:hAnsi="Arial" w:cs="Arial"/>
        </w:rPr>
      </w:pPr>
      <w:r w:rsidRPr="006E6A5C">
        <w:rPr>
          <w:rFonts w:ascii="Arial" w:hAnsi="Arial" w:cs="Arial"/>
        </w:rPr>
        <w:t xml:space="preserve">Subjektifitas penilaian yang dilakukan pembimbing, dapat diminimalkan. Adanya </w:t>
      </w:r>
      <w:r w:rsidRPr="006E6A5C">
        <w:rPr>
          <w:rFonts w:ascii="Arial" w:hAnsi="Arial" w:cs="Arial"/>
          <w:spacing w:val="-3"/>
        </w:rPr>
        <w:t xml:space="preserve">aktivitas </w:t>
      </w:r>
      <w:r w:rsidR="00415531" w:rsidRPr="006E6A5C">
        <w:rPr>
          <w:rFonts w:ascii="Arial" w:hAnsi="Arial" w:cs="Arial"/>
        </w:rPr>
        <w:t xml:space="preserve">pembelajaran </w:t>
      </w:r>
      <w:r w:rsidRPr="006E6A5C">
        <w:rPr>
          <w:rFonts w:ascii="Arial" w:hAnsi="Arial" w:cs="Arial"/>
        </w:rPr>
        <w:t xml:space="preserve">yang terdokumentasi dengan baik dengan e-monitoring </w:t>
      </w:r>
      <w:r w:rsidRPr="006E6A5C">
        <w:rPr>
          <w:rFonts w:ascii="Arial" w:hAnsi="Arial" w:cs="Arial"/>
          <w:spacing w:val="-3"/>
        </w:rPr>
        <w:t xml:space="preserve">interaktif, </w:t>
      </w:r>
      <w:r w:rsidRPr="006E6A5C">
        <w:rPr>
          <w:rFonts w:ascii="Arial" w:hAnsi="Arial" w:cs="Arial"/>
        </w:rPr>
        <w:t xml:space="preserve">dapat digunakan sebagai dasar penilaian karena mempermudah pembimbing melihat track record peserta didik dalam </w:t>
      </w:r>
      <w:r w:rsidRPr="006E6A5C">
        <w:rPr>
          <w:rFonts w:ascii="Arial" w:hAnsi="Arial" w:cs="Arial"/>
          <w:spacing w:val="-3"/>
        </w:rPr>
        <w:t xml:space="preserve">mengikuti </w:t>
      </w:r>
      <w:r w:rsidRPr="006E6A5C">
        <w:rPr>
          <w:rFonts w:ascii="Arial" w:hAnsi="Arial" w:cs="Arial"/>
        </w:rPr>
        <w:t xml:space="preserve">proses pembelajaran. Selain itu pembimbing dapat menentukan sendiri waktu yang efektif dalam memberikan penilaian </w:t>
      </w:r>
      <w:r w:rsidRPr="006E6A5C">
        <w:rPr>
          <w:rFonts w:ascii="Arial" w:hAnsi="Arial" w:cs="Arial"/>
          <w:spacing w:val="-3"/>
        </w:rPr>
        <w:t xml:space="preserve">sehingga </w:t>
      </w:r>
      <w:r w:rsidRPr="006E6A5C">
        <w:rPr>
          <w:rFonts w:ascii="Arial" w:hAnsi="Arial" w:cs="Arial"/>
        </w:rPr>
        <w:t>tidak terburu-buru dalam mengambil keputusan untuk memberikan</w:t>
      </w:r>
      <w:r w:rsidRPr="006E6A5C">
        <w:rPr>
          <w:rFonts w:ascii="Arial" w:hAnsi="Arial" w:cs="Arial"/>
          <w:spacing w:val="1"/>
        </w:rPr>
        <w:t xml:space="preserve"> </w:t>
      </w:r>
      <w:r w:rsidRPr="006E6A5C">
        <w:rPr>
          <w:rFonts w:ascii="Arial" w:hAnsi="Arial" w:cs="Arial"/>
        </w:rPr>
        <w:t>nilai.</w:t>
      </w:r>
    </w:p>
    <w:p w:rsidR="003273EC" w:rsidRPr="006E6A5C" w:rsidRDefault="00981C7F" w:rsidP="00415531">
      <w:pPr>
        <w:pStyle w:val="BodyText"/>
        <w:tabs>
          <w:tab w:val="left" w:pos="3879"/>
        </w:tabs>
        <w:spacing w:before="1" w:line="360" w:lineRule="auto"/>
        <w:ind w:right="-45" w:firstLine="426"/>
        <w:jc w:val="both"/>
        <w:rPr>
          <w:rFonts w:ascii="Arial" w:hAnsi="Arial" w:cs="Arial"/>
          <w:sz w:val="22"/>
          <w:szCs w:val="22"/>
        </w:rPr>
      </w:pPr>
      <w:r w:rsidRPr="006E6A5C">
        <w:rPr>
          <w:rFonts w:ascii="Arial" w:hAnsi="Arial" w:cs="Arial"/>
          <w:sz w:val="22"/>
          <w:szCs w:val="22"/>
        </w:rPr>
        <w:t>Pada pelaksanaan praktik klinik, peran fasilitator dan evaluator menjadi peranan yang sangat penting dalam mendukung pencapaian target</w:t>
      </w:r>
      <w:r w:rsidR="00415531" w:rsidRPr="006E6A5C">
        <w:rPr>
          <w:rFonts w:ascii="Arial" w:hAnsi="Arial" w:cs="Arial"/>
          <w:sz w:val="22"/>
          <w:szCs w:val="22"/>
        </w:rPr>
        <w:t xml:space="preserve"> </w:t>
      </w:r>
      <w:r w:rsidRPr="006E6A5C">
        <w:rPr>
          <w:rFonts w:ascii="Arial" w:hAnsi="Arial" w:cs="Arial"/>
          <w:sz w:val="22"/>
          <w:szCs w:val="22"/>
        </w:rPr>
        <w:t xml:space="preserve">kompetensi peserta didik. Namun, dalam proses pelaksanaannya, peran pembimbing akademik sebagai fasilitator dan evaluator masih mengalami beberapa kendala yaitu kegiatan akademik di institusi pendidikan yang padat, membuat pembimbing akademik merasa terkendala melakukan supervisi ke lahan praktik, terlebih apabila lokasi praktik yang jauh. Kesulitan dalam memberikan umpan balik secara cepat dan tepat, sehingga menyebabkan pembimbing akademik tidak dapat melakukan </w:t>
      </w:r>
      <w:r w:rsidRPr="006E6A5C">
        <w:rPr>
          <w:rFonts w:ascii="Arial" w:hAnsi="Arial" w:cs="Arial"/>
          <w:i/>
          <w:sz w:val="22"/>
          <w:szCs w:val="22"/>
        </w:rPr>
        <w:t xml:space="preserve">monitoring </w:t>
      </w:r>
      <w:r w:rsidRPr="006E6A5C">
        <w:rPr>
          <w:rFonts w:ascii="Arial" w:hAnsi="Arial" w:cs="Arial"/>
          <w:sz w:val="22"/>
          <w:szCs w:val="22"/>
        </w:rPr>
        <w:t>secara berkelanjutan untuk menilai perkembangan belajar peserta didik. Hal ini juga akan mempengaruhi kualitas evaluasi dari pembimbing akademik kepada peserta didik.</w:t>
      </w:r>
    </w:p>
    <w:p w:rsidR="003273EC" w:rsidRPr="006E6A5C" w:rsidRDefault="00981C7F" w:rsidP="00415531">
      <w:pPr>
        <w:pStyle w:val="BodyText"/>
        <w:tabs>
          <w:tab w:val="left" w:pos="3879"/>
        </w:tabs>
        <w:spacing w:before="1" w:line="360" w:lineRule="auto"/>
        <w:ind w:right="-45" w:firstLine="426"/>
        <w:jc w:val="both"/>
        <w:rPr>
          <w:rFonts w:ascii="Arial" w:hAnsi="Arial" w:cs="Arial"/>
          <w:sz w:val="22"/>
          <w:szCs w:val="22"/>
        </w:rPr>
      </w:pPr>
      <w:r w:rsidRPr="006E6A5C">
        <w:rPr>
          <w:rFonts w:ascii="Arial" w:hAnsi="Arial" w:cs="Arial"/>
          <w:sz w:val="22"/>
          <w:szCs w:val="22"/>
        </w:rPr>
        <w:t xml:space="preserve">Kendala-kendala tersebut, dapat diminimalisir dengan penggunaan </w:t>
      </w:r>
      <w:r w:rsidRPr="006E6A5C">
        <w:rPr>
          <w:rFonts w:ascii="Arial" w:hAnsi="Arial" w:cs="Arial"/>
          <w:i/>
          <w:sz w:val="22"/>
          <w:szCs w:val="22"/>
        </w:rPr>
        <w:t xml:space="preserve">E-monitoring Interaktif </w:t>
      </w:r>
      <w:r w:rsidRPr="006E6A5C">
        <w:rPr>
          <w:rFonts w:ascii="Arial" w:hAnsi="Arial" w:cs="Arial"/>
          <w:sz w:val="22"/>
          <w:szCs w:val="22"/>
        </w:rPr>
        <w:t>berbasis Edmodo</w:t>
      </w:r>
      <w:r w:rsidRPr="006E6A5C">
        <w:rPr>
          <w:rFonts w:ascii="Arial" w:hAnsi="Arial" w:cs="Arial"/>
          <w:i/>
          <w:sz w:val="22"/>
          <w:szCs w:val="22"/>
        </w:rPr>
        <w:t xml:space="preserve">. </w:t>
      </w:r>
      <w:r w:rsidRPr="006E6A5C">
        <w:rPr>
          <w:rFonts w:ascii="Arial" w:hAnsi="Arial" w:cs="Arial"/>
          <w:sz w:val="22"/>
          <w:szCs w:val="22"/>
        </w:rPr>
        <w:t xml:space="preserve">Beberapa fitur yang ditawarkan, dapat membantu peran pembimbing akademik dalam pelaksanaan Praktik Klinik Kebidanan. Beberapa literatur telah membuktikan, bahwa penggunaan Edmodo dapat dimanfaatkan dan mendukung tugas pembimbing akademik khususnya peran pembimbing akademik sebagai fasilitator dan evaluator. Sebagai fasilitator pembimbing dapat menggunakan aplikasi e-monitoring interaktif berbasis Edmodo untuk melakukan komunikasi 3arah antara peserta didik, pembimbing dan </w:t>
      </w:r>
      <w:r w:rsidRPr="006E6A5C">
        <w:rPr>
          <w:rFonts w:ascii="Arial" w:hAnsi="Arial" w:cs="Arial"/>
          <w:i/>
          <w:sz w:val="22"/>
          <w:szCs w:val="22"/>
        </w:rPr>
        <w:t xml:space="preserve">Clinical Instructur </w:t>
      </w:r>
      <w:r w:rsidRPr="006E6A5C">
        <w:rPr>
          <w:rFonts w:ascii="Arial" w:hAnsi="Arial" w:cs="Arial"/>
          <w:sz w:val="22"/>
          <w:szCs w:val="22"/>
        </w:rPr>
        <w:t>di lahan praktik, menyiapkan fasilitas pembelajaran yang dibutuhkan, meningkatkan aktivitas pembelajaran, dan dapat digunakan untuk memberikan umpan balik konstruktif bagi peserta didik. Manfaat yang dapat diperoleh pembimbing dalam</w:t>
      </w:r>
      <w:r w:rsidRPr="006E6A5C">
        <w:rPr>
          <w:rFonts w:ascii="Arial" w:hAnsi="Arial" w:cs="Arial"/>
          <w:spacing w:val="46"/>
          <w:sz w:val="22"/>
          <w:szCs w:val="22"/>
        </w:rPr>
        <w:t xml:space="preserve"> </w:t>
      </w:r>
      <w:r w:rsidRPr="006E6A5C">
        <w:rPr>
          <w:rFonts w:ascii="Arial" w:hAnsi="Arial" w:cs="Arial"/>
          <w:sz w:val="22"/>
          <w:szCs w:val="22"/>
        </w:rPr>
        <w:t>menjalankan</w:t>
      </w:r>
      <w:r w:rsidR="00415531" w:rsidRPr="006E6A5C">
        <w:rPr>
          <w:rFonts w:ascii="Arial" w:hAnsi="Arial" w:cs="Arial"/>
          <w:sz w:val="22"/>
          <w:szCs w:val="22"/>
        </w:rPr>
        <w:t xml:space="preserve"> </w:t>
      </w:r>
      <w:r w:rsidRPr="006E6A5C">
        <w:rPr>
          <w:rFonts w:ascii="Arial" w:hAnsi="Arial" w:cs="Arial"/>
          <w:sz w:val="22"/>
          <w:szCs w:val="22"/>
        </w:rPr>
        <w:t xml:space="preserve">peran sebagai evaluator dalam praktik klinik kebidanan antara lain mengkaji kemajuan aktivitas pembelajaran, melakukan evaluasi dan memicu refleksi diri dan perbaikan. Jarak dan waktu bukan lagi merupakan kendala bagi pembimbing akademik untuk melaksanakan monitoring pelaksanaan Praktik Klinik Kebidanan, membentuk suasana belajar yang menyenangkan, terlebih </w:t>
      </w:r>
      <w:r w:rsidRPr="006E6A5C">
        <w:rPr>
          <w:rFonts w:ascii="Arial" w:hAnsi="Arial" w:cs="Arial"/>
          <w:i/>
          <w:sz w:val="22"/>
          <w:szCs w:val="22"/>
        </w:rPr>
        <w:t xml:space="preserve">e-monitoring interaktif </w:t>
      </w:r>
      <w:r w:rsidRPr="006E6A5C">
        <w:rPr>
          <w:rFonts w:ascii="Arial" w:hAnsi="Arial" w:cs="Arial"/>
          <w:spacing w:val="-4"/>
          <w:sz w:val="22"/>
          <w:szCs w:val="22"/>
        </w:rPr>
        <w:t xml:space="preserve">ini </w:t>
      </w:r>
      <w:r w:rsidRPr="006E6A5C">
        <w:rPr>
          <w:rFonts w:ascii="Arial" w:hAnsi="Arial" w:cs="Arial"/>
          <w:sz w:val="22"/>
          <w:szCs w:val="22"/>
        </w:rPr>
        <w:t xml:space="preserve">sesuai dengan perkembangan revolusi industri 4.0, memacu semangat dan memotivasi peserta didik untuk senantiasa belajar dan melakukan refleksi diri sebagai dasar </w:t>
      </w:r>
      <w:r w:rsidRPr="006E6A5C">
        <w:rPr>
          <w:rFonts w:ascii="Arial" w:hAnsi="Arial" w:cs="Arial"/>
          <w:spacing w:val="-3"/>
          <w:sz w:val="22"/>
          <w:szCs w:val="22"/>
        </w:rPr>
        <w:t xml:space="preserve">keilmuan </w:t>
      </w:r>
      <w:r w:rsidRPr="006E6A5C">
        <w:rPr>
          <w:rFonts w:ascii="Arial" w:hAnsi="Arial" w:cs="Arial"/>
          <w:sz w:val="22"/>
          <w:szCs w:val="22"/>
        </w:rPr>
        <w:t xml:space="preserve">dalam melakukan asuhan kebidanan sesuai kebutuhan klien, segala aktivitas pembelajaran klinik juga terdokumentasi </w:t>
      </w:r>
      <w:r w:rsidRPr="006E6A5C">
        <w:rPr>
          <w:rFonts w:ascii="Arial" w:hAnsi="Arial" w:cs="Arial"/>
          <w:sz w:val="22"/>
          <w:szCs w:val="22"/>
        </w:rPr>
        <w:lastRenderedPageBreak/>
        <w:t>dengan baik, sehingga peserta didik dapat me</w:t>
      </w:r>
      <w:r w:rsidRPr="006E6A5C">
        <w:rPr>
          <w:rFonts w:ascii="Arial" w:hAnsi="Arial" w:cs="Arial"/>
          <w:i/>
          <w:sz w:val="22"/>
          <w:szCs w:val="22"/>
        </w:rPr>
        <w:t xml:space="preserve">recall </w:t>
      </w:r>
      <w:r w:rsidRPr="006E6A5C">
        <w:rPr>
          <w:rFonts w:ascii="Arial" w:hAnsi="Arial" w:cs="Arial"/>
          <w:spacing w:val="-3"/>
          <w:sz w:val="22"/>
          <w:szCs w:val="22"/>
        </w:rPr>
        <w:t xml:space="preserve">kembali </w:t>
      </w:r>
      <w:r w:rsidRPr="006E6A5C">
        <w:rPr>
          <w:rFonts w:ascii="Arial" w:hAnsi="Arial" w:cs="Arial"/>
          <w:sz w:val="22"/>
          <w:szCs w:val="22"/>
        </w:rPr>
        <w:t>apabila terdapat materi yang dibutuhkan, dan pembimbing klinik dapat me</w:t>
      </w:r>
      <w:r w:rsidRPr="006E6A5C">
        <w:rPr>
          <w:rFonts w:ascii="Arial" w:hAnsi="Arial" w:cs="Arial"/>
          <w:i/>
          <w:sz w:val="22"/>
          <w:szCs w:val="22"/>
        </w:rPr>
        <w:t xml:space="preserve">recall </w:t>
      </w:r>
      <w:r w:rsidRPr="006E6A5C">
        <w:rPr>
          <w:rFonts w:ascii="Arial" w:hAnsi="Arial" w:cs="Arial"/>
          <w:sz w:val="22"/>
          <w:szCs w:val="22"/>
        </w:rPr>
        <w:t>dan mengolah data hasil aktivitas pembelajaran klinik guna keperluan monitoring dan evaluasi.</w:t>
      </w:r>
    </w:p>
    <w:p w:rsidR="00415531" w:rsidRPr="006E6A5C" w:rsidRDefault="00415531" w:rsidP="00415531">
      <w:pPr>
        <w:pStyle w:val="BodyText"/>
        <w:tabs>
          <w:tab w:val="left" w:pos="3879"/>
        </w:tabs>
        <w:spacing w:before="1" w:line="360" w:lineRule="auto"/>
        <w:ind w:right="-45" w:firstLine="426"/>
        <w:jc w:val="both"/>
        <w:rPr>
          <w:rFonts w:ascii="Arial" w:hAnsi="Arial" w:cs="Arial"/>
          <w:position w:val="8"/>
          <w:sz w:val="22"/>
          <w:szCs w:val="22"/>
        </w:rPr>
      </w:pPr>
      <w:r w:rsidRPr="006E6A5C">
        <w:rPr>
          <w:rFonts w:ascii="Arial" w:hAnsi="Arial" w:cs="Arial"/>
          <w:sz w:val="22"/>
          <w:szCs w:val="22"/>
        </w:rPr>
        <w:t xml:space="preserve">Penggunaan </w:t>
      </w:r>
      <w:r w:rsidR="00981C7F" w:rsidRPr="006E6A5C">
        <w:rPr>
          <w:rFonts w:ascii="Arial" w:hAnsi="Arial" w:cs="Arial"/>
          <w:i/>
          <w:sz w:val="22"/>
          <w:szCs w:val="22"/>
        </w:rPr>
        <w:t>e-monitorin</w:t>
      </w:r>
      <w:r w:rsidR="00981C7F" w:rsidRPr="006E6A5C">
        <w:rPr>
          <w:rFonts w:ascii="Arial" w:hAnsi="Arial" w:cs="Arial"/>
          <w:sz w:val="22"/>
          <w:szCs w:val="22"/>
        </w:rPr>
        <w:t xml:space="preserve">g </w:t>
      </w:r>
      <w:r w:rsidR="00981C7F" w:rsidRPr="006E6A5C">
        <w:rPr>
          <w:rFonts w:ascii="Arial" w:hAnsi="Arial" w:cs="Arial"/>
          <w:i/>
          <w:sz w:val="22"/>
          <w:szCs w:val="22"/>
        </w:rPr>
        <w:t xml:space="preserve">interaktif, </w:t>
      </w:r>
      <w:r w:rsidR="00981C7F" w:rsidRPr="006E6A5C">
        <w:rPr>
          <w:rFonts w:ascii="Arial" w:hAnsi="Arial" w:cs="Arial"/>
          <w:sz w:val="22"/>
          <w:szCs w:val="22"/>
        </w:rPr>
        <w:t xml:space="preserve">juga tidak lepas dari kekurangan, maka peran </w:t>
      </w:r>
      <w:r w:rsidR="00981C7F" w:rsidRPr="006E6A5C">
        <w:rPr>
          <w:rFonts w:ascii="Arial" w:hAnsi="Arial" w:cs="Arial"/>
          <w:spacing w:val="-3"/>
          <w:sz w:val="22"/>
          <w:szCs w:val="22"/>
        </w:rPr>
        <w:t xml:space="preserve">pembimbing </w:t>
      </w:r>
      <w:r w:rsidR="00981C7F" w:rsidRPr="006E6A5C">
        <w:rPr>
          <w:rFonts w:ascii="Arial" w:hAnsi="Arial" w:cs="Arial"/>
          <w:sz w:val="22"/>
          <w:szCs w:val="22"/>
        </w:rPr>
        <w:t xml:space="preserve">adalah mengoptimalkan manfaat </w:t>
      </w:r>
      <w:r w:rsidR="00981C7F" w:rsidRPr="006E6A5C">
        <w:rPr>
          <w:rFonts w:ascii="Arial" w:hAnsi="Arial" w:cs="Arial"/>
          <w:spacing w:val="-5"/>
          <w:sz w:val="22"/>
          <w:szCs w:val="22"/>
        </w:rPr>
        <w:t xml:space="preserve">dan </w:t>
      </w:r>
      <w:r w:rsidR="00981C7F" w:rsidRPr="006E6A5C">
        <w:rPr>
          <w:rFonts w:ascii="Arial" w:hAnsi="Arial" w:cs="Arial"/>
          <w:sz w:val="22"/>
          <w:szCs w:val="22"/>
        </w:rPr>
        <w:t xml:space="preserve">meminimalkan kekurangan. Salah satu solusi untuk mengatasi keterbatasan e-monitoring interaktif, adalah melakukan </w:t>
      </w:r>
      <w:r w:rsidR="00981C7F" w:rsidRPr="006E6A5C">
        <w:rPr>
          <w:rFonts w:ascii="Arial" w:hAnsi="Arial" w:cs="Arial"/>
          <w:i/>
          <w:sz w:val="22"/>
          <w:szCs w:val="22"/>
        </w:rPr>
        <w:t>blended learning</w:t>
      </w:r>
      <w:r w:rsidR="00981C7F" w:rsidRPr="006E6A5C">
        <w:rPr>
          <w:rFonts w:ascii="Arial" w:hAnsi="Arial" w:cs="Arial"/>
          <w:sz w:val="22"/>
          <w:szCs w:val="22"/>
        </w:rPr>
        <w:t xml:space="preserve">. </w:t>
      </w:r>
      <w:r w:rsidR="00981C7F" w:rsidRPr="006E6A5C">
        <w:rPr>
          <w:rFonts w:ascii="Arial" w:hAnsi="Arial" w:cs="Arial"/>
          <w:i/>
          <w:sz w:val="22"/>
          <w:szCs w:val="22"/>
        </w:rPr>
        <w:t xml:space="preserve">Blended learning </w:t>
      </w:r>
      <w:r w:rsidR="00981C7F" w:rsidRPr="006E6A5C">
        <w:rPr>
          <w:rFonts w:ascii="Arial" w:hAnsi="Arial" w:cs="Arial"/>
          <w:sz w:val="22"/>
          <w:szCs w:val="22"/>
        </w:rPr>
        <w:t xml:space="preserve">akan memudahkan pembimbing akademik memberikan </w:t>
      </w:r>
      <w:r w:rsidR="00981C7F" w:rsidRPr="006E6A5C">
        <w:rPr>
          <w:rFonts w:ascii="Arial" w:hAnsi="Arial" w:cs="Arial"/>
          <w:i/>
          <w:sz w:val="22"/>
          <w:szCs w:val="22"/>
        </w:rPr>
        <w:t xml:space="preserve">feedback </w:t>
      </w:r>
      <w:r w:rsidR="00981C7F" w:rsidRPr="006E6A5C">
        <w:rPr>
          <w:rFonts w:ascii="Arial" w:hAnsi="Arial" w:cs="Arial"/>
          <w:sz w:val="22"/>
          <w:szCs w:val="22"/>
        </w:rPr>
        <w:t xml:space="preserve">yang membantu dalam proses pelaksanaan praktik klinik dengan 2 pendekatan yaitu pendekatan sinkronus dan asinkronus. Pendekatan sinkronus dapat dilakukan saat pembimbing melakukan supervisi ke lahan praktik, sehingga </w:t>
      </w:r>
      <w:r w:rsidR="00981C7F" w:rsidRPr="006E6A5C">
        <w:rPr>
          <w:rFonts w:ascii="Arial" w:hAnsi="Arial" w:cs="Arial"/>
          <w:i/>
          <w:sz w:val="22"/>
          <w:szCs w:val="22"/>
        </w:rPr>
        <w:t xml:space="preserve">feedback </w:t>
      </w:r>
      <w:r w:rsidR="00981C7F" w:rsidRPr="006E6A5C">
        <w:rPr>
          <w:rFonts w:ascii="Arial" w:hAnsi="Arial" w:cs="Arial"/>
          <w:sz w:val="22"/>
          <w:szCs w:val="22"/>
        </w:rPr>
        <w:t>dapat dilakukan segera. Pendekatan sinkronus juga berfungsi</w:t>
      </w:r>
      <w:r w:rsidR="00981C7F" w:rsidRPr="006E6A5C">
        <w:rPr>
          <w:rFonts w:ascii="Arial" w:hAnsi="Arial" w:cs="Arial"/>
          <w:spacing w:val="32"/>
          <w:sz w:val="22"/>
          <w:szCs w:val="22"/>
        </w:rPr>
        <w:t xml:space="preserve"> </w:t>
      </w:r>
      <w:r w:rsidR="00981C7F" w:rsidRPr="006E6A5C">
        <w:rPr>
          <w:rFonts w:ascii="Arial" w:hAnsi="Arial" w:cs="Arial"/>
          <w:sz w:val="22"/>
          <w:szCs w:val="22"/>
        </w:rPr>
        <w:t>untuk</w:t>
      </w:r>
      <w:r w:rsidRPr="006E6A5C">
        <w:rPr>
          <w:rFonts w:ascii="Arial" w:hAnsi="Arial" w:cs="Arial"/>
          <w:sz w:val="22"/>
          <w:szCs w:val="22"/>
        </w:rPr>
        <w:t xml:space="preserve"> </w:t>
      </w:r>
      <w:r w:rsidR="00981C7F" w:rsidRPr="006E6A5C">
        <w:rPr>
          <w:rFonts w:ascii="Arial" w:hAnsi="Arial" w:cs="Arial"/>
          <w:sz w:val="22"/>
          <w:szCs w:val="22"/>
        </w:rPr>
        <w:t xml:space="preserve">mengatasi permasalahan yang terjadi dalam pelaksanaan praktik klinik kebidanan dengan segera. Pendekatan asinkronus akan lebih efektif dengan memanfaatkan </w:t>
      </w:r>
      <w:r w:rsidR="00981C7F" w:rsidRPr="006E6A5C">
        <w:rPr>
          <w:rFonts w:ascii="Arial" w:hAnsi="Arial" w:cs="Arial"/>
          <w:i/>
          <w:sz w:val="22"/>
          <w:szCs w:val="22"/>
        </w:rPr>
        <w:t xml:space="preserve">e-monitoring interaktif </w:t>
      </w:r>
      <w:r w:rsidR="00981C7F" w:rsidRPr="006E6A5C">
        <w:rPr>
          <w:rFonts w:ascii="Arial" w:hAnsi="Arial" w:cs="Arial"/>
          <w:sz w:val="22"/>
          <w:szCs w:val="22"/>
        </w:rPr>
        <w:t>berbasis Edmodo. Penelitian ini akan membahas jurnal yang berkaitan dengan peran pembimbing dalam melaksanakan peran fasilitator dan evaluator. Salah satu indikator keberhasilan pembimbing/guru adalah tercapainya target kompetensi peserta didik dengan hasil optimal. Kompetensi dan profesionalisme dosen berhubungan dengan pencapaian hasil belajar peserta didik.</w:t>
      </w:r>
      <w:r w:rsidRPr="006E6A5C">
        <w:rPr>
          <w:rFonts w:ascii="Arial" w:hAnsi="Arial" w:cs="Arial"/>
          <w:position w:val="8"/>
          <w:sz w:val="22"/>
          <w:szCs w:val="22"/>
        </w:rPr>
        <w:t>69,70</w:t>
      </w:r>
    </w:p>
    <w:p w:rsidR="003273EC" w:rsidRPr="006E6A5C" w:rsidRDefault="00981C7F" w:rsidP="00415531">
      <w:pPr>
        <w:pStyle w:val="BodyText"/>
        <w:tabs>
          <w:tab w:val="left" w:pos="3879"/>
        </w:tabs>
        <w:spacing w:before="1" w:line="360" w:lineRule="auto"/>
        <w:ind w:right="-45" w:firstLine="426"/>
        <w:jc w:val="both"/>
        <w:rPr>
          <w:rFonts w:ascii="Arial" w:hAnsi="Arial" w:cs="Arial"/>
          <w:sz w:val="22"/>
          <w:szCs w:val="22"/>
        </w:rPr>
      </w:pPr>
      <w:r w:rsidRPr="006E6A5C">
        <w:rPr>
          <w:rFonts w:ascii="Arial" w:hAnsi="Arial" w:cs="Arial"/>
          <w:sz w:val="22"/>
          <w:szCs w:val="22"/>
        </w:rPr>
        <w:t>Profesionalisme dosen/pembimbing tentuny</w:t>
      </w:r>
      <w:r w:rsidR="00415531" w:rsidRPr="006E6A5C">
        <w:rPr>
          <w:rFonts w:ascii="Arial" w:hAnsi="Arial" w:cs="Arial"/>
          <w:sz w:val="22"/>
          <w:szCs w:val="22"/>
        </w:rPr>
        <w:t xml:space="preserve">a berdasar kualifikasi sesuai </w:t>
      </w:r>
      <w:r w:rsidRPr="006E6A5C">
        <w:rPr>
          <w:rFonts w:ascii="Arial" w:hAnsi="Arial" w:cs="Arial"/>
          <w:sz w:val="22"/>
          <w:szCs w:val="22"/>
        </w:rPr>
        <w:t>dengan Undang-Undang No 14 Tahun 2005, baik dalam bidang pembelajaran teori maupun pembelajaran praktik. Jurnal-jurnal yang dijadikan sumber data memiliki kesamaan metode pembelajaran, kesamaan output pembelajaran, dengan variabel penelitian yang dibutuhkan untuk menjawab pertanyaan penelitian, sehingga dapat diterapkan dalam pembelajaran praktik klinik, seperti efektivitas pembelajaran (A8, A11), kemampuan komunikasi dan pemaham</w:t>
      </w:r>
      <w:r w:rsidR="00415531" w:rsidRPr="006E6A5C">
        <w:rPr>
          <w:rFonts w:ascii="Arial" w:hAnsi="Arial" w:cs="Arial"/>
          <w:sz w:val="22"/>
          <w:szCs w:val="22"/>
        </w:rPr>
        <w:t xml:space="preserve">an konsep (A3, A4), kemampuan analisis </w:t>
      </w:r>
      <w:r w:rsidRPr="006E6A5C">
        <w:rPr>
          <w:rFonts w:ascii="Arial" w:hAnsi="Arial" w:cs="Arial"/>
          <w:sz w:val="22"/>
          <w:szCs w:val="22"/>
        </w:rPr>
        <w:t xml:space="preserve">(A2), kemampuan menulis laporan (A1), dan peningkatan ketrampilan (A7, A15). Berdasar paparan </w:t>
      </w:r>
      <w:r w:rsidR="00415531" w:rsidRPr="006E6A5C">
        <w:rPr>
          <w:rFonts w:ascii="Arial" w:hAnsi="Arial" w:cs="Arial"/>
          <w:sz w:val="22"/>
          <w:szCs w:val="22"/>
        </w:rPr>
        <w:t xml:space="preserve">tersebut, jelas terlihat bahwa </w:t>
      </w:r>
      <w:r w:rsidRPr="006E6A5C">
        <w:rPr>
          <w:rFonts w:ascii="Arial" w:hAnsi="Arial" w:cs="Arial"/>
          <w:sz w:val="22"/>
          <w:szCs w:val="22"/>
        </w:rPr>
        <w:t xml:space="preserve">penggunaan </w:t>
      </w:r>
      <w:r w:rsidRPr="006E6A5C">
        <w:rPr>
          <w:rFonts w:ascii="Arial" w:hAnsi="Arial" w:cs="Arial"/>
          <w:i/>
          <w:sz w:val="22"/>
          <w:szCs w:val="22"/>
        </w:rPr>
        <w:t xml:space="preserve">E-monitoring Interaktif </w:t>
      </w:r>
      <w:r w:rsidRPr="006E6A5C">
        <w:rPr>
          <w:rFonts w:ascii="Arial" w:hAnsi="Arial" w:cs="Arial"/>
          <w:sz w:val="22"/>
          <w:szCs w:val="22"/>
        </w:rPr>
        <w:t>dapat bermanfaat dalam mendukung peran pembimbing sebagai fasilitator dan evaluator untuk mencapai target kompetensi pembelajaran Praktik Klinik</w:t>
      </w:r>
      <w:r w:rsidRPr="006E6A5C">
        <w:rPr>
          <w:rFonts w:ascii="Arial" w:hAnsi="Arial" w:cs="Arial"/>
          <w:spacing w:val="-1"/>
          <w:sz w:val="22"/>
          <w:szCs w:val="22"/>
        </w:rPr>
        <w:t xml:space="preserve"> </w:t>
      </w:r>
      <w:r w:rsidRPr="006E6A5C">
        <w:rPr>
          <w:rFonts w:ascii="Arial" w:hAnsi="Arial" w:cs="Arial"/>
          <w:sz w:val="22"/>
          <w:szCs w:val="22"/>
        </w:rPr>
        <w:t>Kebidanan.</w:t>
      </w:r>
    </w:p>
    <w:p w:rsidR="003273EC" w:rsidRPr="006E6A5C" w:rsidRDefault="00981C7F" w:rsidP="00AE722C">
      <w:pPr>
        <w:pStyle w:val="Heading1"/>
        <w:ind w:left="0" w:right="-45"/>
        <w:jc w:val="center"/>
        <w:rPr>
          <w:rFonts w:ascii="Arial" w:hAnsi="Arial" w:cs="Arial"/>
          <w:sz w:val="22"/>
          <w:szCs w:val="22"/>
        </w:rPr>
      </w:pPr>
      <w:bookmarkStart w:id="3" w:name="Peran_Pembimbing_Akademik_sebagai_Fasili"/>
      <w:bookmarkEnd w:id="3"/>
      <w:r w:rsidRPr="006E6A5C">
        <w:rPr>
          <w:rFonts w:ascii="Arial" w:hAnsi="Arial" w:cs="Arial"/>
          <w:sz w:val="22"/>
          <w:szCs w:val="22"/>
        </w:rPr>
        <w:t>Peran Pembimbing Akademik sebagai Fasilitator</w:t>
      </w:r>
    </w:p>
    <w:p w:rsidR="00415531" w:rsidRPr="006E6A5C" w:rsidRDefault="00981C7F" w:rsidP="00AE722C">
      <w:pPr>
        <w:tabs>
          <w:tab w:val="left" w:pos="1308"/>
          <w:tab w:val="left" w:pos="5758"/>
        </w:tabs>
        <w:ind w:right="-45"/>
        <w:jc w:val="center"/>
        <w:rPr>
          <w:rFonts w:ascii="Arial" w:hAnsi="Arial" w:cs="Arial"/>
          <w:b/>
        </w:rPr>
      </w:pPr>
      <w:r w:rsidRPr="006E6A5C">
        <w:rPr>
          <w:rFonts w:ascii="Arial" w:hAnsi="Arial" w:cs="Arial"/>
          <w:b/>
        </w:rPr>
        <w:t>Tabel 4.5 Daftar Literatur Peran Pembimbing sebagai Fasilitator</w:t>
      </w:r>
    </w:p>
    <w:tbl>
      <w:tblPr>
        <w:tblStyle w:val="TableGrid"/>
        <w:tblW w:w="0" w:type="auto"/>
        <w:tblInd w:w="108" w:type="dxa"/>
        <w:tblLook w:val="04A0"/>
      </w:tblPr>
      <w:tblGrid>
        <w:gridCol w:w="438"/>
        <w:gridCol w:w="5619"/>
        <w:gridCol w:w="3078"/>
      </w:tblGrid>
      <w:tr w:rsidR="00415531" w:rsidRPr="006E6A5C" w:rsidTr="006A7211">
        <w:tc>
          <w:tcPr>
            <w:tcW w:w="426" w:type="dxa"/>
            <w:tcBorders>
              <w:left w:val="single" w:sz="4" w:space="0" w:color="FFFFFF" w:themeColor="background1"/>
              <w:right w:val="single" w:sz="4" w:space="0" w:color="FFFFFF" w:themeColor="background1"/>
            </w:tcBorders>
          </w:tcPr>
          <w:p w:rsidR="00415531" w:rsidRPr="006E6A5C" w:rsidRDefault="00415531" w:rsidP="006A7211">
            <w:pPr>
              <w:tabs>
                <w:tab w:val="left" w:pos="1308"/>
                <w:tab w:val="left" w:pos="5758"/>
              </w:tabs>
              <w:ind w:right="-45"/>
              <w:jc w:val="center"/>
              <w:rPr>
                <w:rFonts w:ascii="Arial" w:hAnsi="Arial" w:cs="Arial"/>
                <w:b/>
                <w:sz w:val="20"/>
                <w:szCs w:val="20"/>
              </w:rPr>
            </w:pPr>
            <w:r w:rsidRPr="006E6A5C">
              <w:rPr>
                <w:rFonts w:ascii="Arial" w:hAnsi="Arial" w:cs="Arial"/>
                <w:b/>
                <w:sz w:val="20"/>
                <w:szCs w:val="20"/>
              </w:rPr>
              <w:t>No</w:t>
            </w:r>
          </w:p>
        </w:tc>
        <w:tc>
          <w:tcPr>
            <w:tcW w:w="5628" w:type="dxa"/>
            <w:tcBorders>
              <w:left w:val="single" w:sz="4" w:space="0" w:color="FFFFFF" w:themeColor="background1"/>
              <w:right w:val="single" w:sz="4" w:space="0" w:color="FFFFFF" w:themeColor="background1"/>
            </w:tcBorders>
          </w:tcPr>
          <w:p w:rsidR="00415531" w:rsidRPr="006E6A5C" w:rsidRDefault="00415531" w:rsidP="006A7211">
            <w:pPr>
              <w:tabs>
                <w:tab w:val="left" w:pos="1308"/>
                <w:tab w:val="left" w:pos="5758"/>
              </w:tabs>
              <w:ind w:right="-45"/>
              <w:jc w:val="center"/>
              <w:rPr>
                <w:rFonts w:ascii="Arial" w:hAnsi="Arial" w:cs="Arial"/>
                <w:b/>
                <w:sz w:val="20"/>
                <w:szCs w:val="20"/>
              </w:rPr>
            </w:pPr>
            <w:r w:rsidRPr="006E6A5C">
              <w:rPr>
                <w:rFonts w:ascii="Arial" w:hAnsi="Arial" w:cs="Arial"/>
                <w:b/>
                <w:sz w:val="20"/>
                <w:szCs w:val="20"/>
              </w:rPr>
              <w:t>Peran Pembimbing</w:t>
            </w:r>
            <w:r w:rsidRPr="006E6A5C">
              <w:rPr>
                <w:rFonts w:ascii="Arial" w:hAnsi="Arial" w:cs="Arial"/>
                <w:b/>
                <w:spacing w:val="-5"/>
                <w:sz w:val="20"/>
                <w:szCs w:val="20"/>
              </w:rPr>
              <w:t xml:space="preserve"> </w:t>
            </w:r>
            <w:r w:rsidRPr="006E6A5C">
              <w:rPr>
                <w:rFonts w:ascii="Arial" w:hAnsi="Arial" w:cs="Arial"/>
                <w:b/>
                <w:sz w:val="20"/>
                <w:szCs w:val="20"/>
              </w:rPr>
              <w:t>Sebagai</w:t>
            </w:r>
            <w:r w:rsidRPr="006E6A5C">
              <w:rPr>
                <w:rFonts w:ascii="Arial" w:hAnsi="Arial" w:cs="Arial"/>
                <w:b/>
                <w:spacing w:val="-3"/>
                <w:sz w:val="20"/>
                <w:szCs w:val="20"/>
              </w:rPr>
              <w:t xml:space="preserve"> </w:t>
            </w:r>
            <w:r w:rsidRPr="006E6A5C">
              <w:rPr>
                <w:rFonts w:ascii="Arial" w:hAnsi="Arial" w:cs="Arial"/>
                <w:b/>
                <w:sz w:val="20"/>
                <w:szCs w:val="20"/>
              </w:rPr>
              <w:t>Fasilitator</w:t>
            </w:r>
          </w:p>
        </w:tc>
        <w:tc>
          <w:tcPr>
            <w:tcW w:w="3081" w:type="dxa"/>
            <w:tcBorders>
              <w:left w:val="single" w:sz="4" w:space="0" w:color="FFFFFF" w:themeColor="background1"/>
              <w:right w:val="single" w:sz="4" w:space="0" w:color="FFFFFF" w:themeColor="background1"/>
            </w:tcBorders>
          </w:tcPr>
          <w:p w:rsidR="00415531" w:rsidRPr="006E6A5C" w:rsidRDefault="00415531" w:rsidP="006A7211">
            <w:pPr>
              <w:tabs>
                <w:tab w:val="left" w:pos="1308"/>
                <w:tab w:val="left" w:pos="5758"/>
              </w:tabs>
              <w:ind w:right="-45"/>
              <w:jc w:val="center"/>
              <w:rPr>
                <w:rFonts w:ascii="Arial" w:hAnsi="Arial" w:cs="Arial"/>
                <w:b/>
                <w:sz w:val="20"/>
                <w:szCs w:val="20"/>
              </w:rPr>
            </w:pPr>
            <w:r w:rsidRPr="006E6A5C">
              <w:rPr>
                <w:rFonts w:ascii="Arial" w:hAnsi="Arial" w:cs="Arial"/>
                <w:b/>
                <w:sz w:val="20"/>
                <w:szCs w:val="20"/>
              </w:rPr>
              <w:t>Literatur</w:t>
            </w:r>
          </w:p>
        </w:tc>
      </w:tr>
      <w:tr w:rsidR="00415531" w:rsidRPr="006E6A5C" w:rsidTr="006A7211">
        <w:tc>
          <w:tcPr>
            <w:tcW w:w="426" w:type="dxa"/>
            <w:tcBorders>
              <w:left w:val="single" w:sz="4" w:space="0" w:color="FFFFFF" w:themeColor="background1"/>
              <w:right w:val="single" w:sz="4" w:space="0" w:color="FFFFFF" w:themeColor="background1"/>
            </w:tcBorders>
          </w:tcPr>
          <w:p w:rsidR="00415531" w:rsidRPr="006E6A5C" w:rsidRDefault="006A7211" w:rsidP="006A7211">
            <w:pPr>
              <w:tabs>
                <w:tab w:val="left" w:pos="1308"/>
                <w:tab w:val="left" w:pos="5758"/>
              </w:tabs>
              <w:ind w:right="-45"/>
              <w:rPr>
                <w:rFonts w:ascii="Arial" w:hAnsi="Arial" w:cs="Arial"/>
                <w:sz w:val="20"/>
                <w:szCs w:val="20"/>
              </w:rPr>
            </w:pPr>
            <w:r w:rsidRPr="006E6A5C">
              <w:rPr>
                <w:rFonts w:ascii="Arial" w:hAnsi="Arial" w:cs="Arial"/>
                <w:sz w:val="20"/>
                <w:szCs w:val="20"/>
              </w:rPr>
              <w:t>1.</w:t>
            </w:r>
          </w:p>
        </w:tc>
        <w:tc>
          <w:tcPr>
            <w:tcW w:w="5628" w:type="dxa"/>
            <w:tcBorders>
              <w:left w:val="single" w:sz="4" w:space="0" w:color="FFFFFF" w:themeColor="background1"/>
              <w:right w:val="single" w:sz="4" w:space="0" w:color="FFFFFF" w:themeColor="background1"/>
            </w:tcBorders>
          </w:tcPr>
          <w:p w:rsidR="006A7211" w:rsidRPr="006E6A5C" w:rsidRDefault="006A7211" w:rsidP="006A7211">
            <w:pPr>
              <w:pStyle w:val="ListParagraph"/>
              <w:tabs>
                <w:tab w:val="left" w:pos="1309"/>
              </w:tabs>
              <w:ind w:left="0" w:right="-45" w:firstLine="0"/>
              <w:rPr>
                <w:rFonts w:ascii="Arial" w:hAnsi="Arial" w:cs="Arial"/>
                <w:sz w:val="20"/>
                <w:szCs w:val="20"/>
              </w:rPr>
            </w:pPr>
            <w:r w:rsidRPr="006E6A5C">
              <w:rPr>
                <w:rFonts w:ascii="Arial" w:hAnsi="Arial" w:cs="Arial"/>
                <w:sz w:val="20"/>
                <w:szCs w:val="20"/>
              </w:rPr>
              <w:t>Memfasilitasi komunikasi 3 arah antara mahasiswa dan dosen pembimbing akademik, terkait proses pelaksanaan termasuk kendala yang dihadapi peserta didik</w:t>
            </w:r>
          </w:p>
        </w:tc>
        <w:tc>
          <w:tcPr>
            <w:tcW w:w="3081" w:type="dxa"/>
            <w:tcBorders>
              <w:left w:val="single" w:sz="4" w:space="0" w:color="FFFFFF" w:themeColor="background1"/>
              <w:right w:val="single" w:sz="4" w:space="0" w:color="FFFFFF" w:themeColor="background1"/>
            </w:tcBorders>
          </w:tcPr>
          <w:p w:rsidR="00415531" w:rsidRPr="006E6A5C" w:rsidRDefault="006A7211" w:rsidP="006A7211">
            <w:pPr>
              <w:tabs>
                <w:tab w:val="left" w:pos="1308"/>
                <w:tab w:val="left" w:pos="5758"/>
              </w:tabs>
              <w:ind w:right="-45"/>
              <w:rPr>
                <w:rFonts w:ascii="Arial" w:hAnsi="Arial" w:cs="Arial"/>
                <w:b/>
                <w:sz w:val="20"/>
                <w:szCs w:val="20"/>
              </w:rPr>
            </w:pPr>
            <w:r w:rsidRPr="006E6A5C">
              <w:rPr>
                <w:rFonts w:ascii="Arial" w:hAnsi="Arial" w:cs="Arial"/>
                <w:sz w:val="20"/>
                <w:szCs w:val="20"/>
              </w:rPr>
              <w:t>Minarti. 2015; Said;2015</w:t>
            </w:r>
          </w:p>
        </w:tc>
      </w:tr>
      <w:tr w:rsidR="006A7211" w:rsidRPr="006E6A5C" w:rsidTr="006A7211">
        <w:tc>
          <w:tcPr>
            <w:tcW w:w="426" w:type="dxa"/>
            <w:tcBorders>
              <w:left w:val="single" w:sz="4" w:space="0" w:color="FFFFFF" w:themeColor="background1"/>
              <w:right w:val="single" w:sz="4" w:space="0" w:color="FFFFFF" w:themeColor="background1"/>
            </w:tcBorders>
          </w:tcPr>
          <w:p w:rsidR="006A7211" w:rsidRPr="006E6A5C" w:rsidRDefault="006A7211" w:rsidP="006A7211">
            <w:pPr>
              <w:tabs>
                <w:tab w:val="left" w:pos="1308"/>
                <w:tab w:val="left" w:pos="5758"/>
              </w:tabs>
              <w:ind w:right="-45"/>
              <w:rPr>
                <w:rFonts w:ascii="Arial" w:hAnsi="Arial" w:cs="Arial"/>
                <w:sz w:val="20"/>
                <w:szCs w:val="20"/>
              </w:rPr>
            </w:pPr>
            <w:r w:rsidRPr="006E6A5C">
              <w:rPr>
                <w:rFonts w:ascii="Arial" w:hAnsi="Arial" w:cs="Arial"/>
                <w:sz w:val="20"/>
                <w:szCs w:val="20"/>
              </w:rPr>
              <w:t>2.</w:t>
            </w:r>
          </w:p>
        </w:tc>
        <w:tc>
          <w:tcPr>
            <w:tcW w:w="5628" w:type="dxa"/>
            <w:tcBorders>
              <w:left w:val="single" w:sz="4" w:space="0" w:color="FFFFFF" w:themeColor="background1"/>
              <w:right w:val="single" w:sz="4" w:space="0" w:color="FFFFFF" w:themeColor="background1"/>
            </w:tcBorders>
          </w:tcPr>
          <w:p w:rsidR="006A7211" w:rsidRPr="006E6A5C" w:rsidRDefault="006A7211" w:rsidP="006A7211">
            <w:pPr>
              <w:pStyle w:val="ListParagraph"/>
              <w:tabs>
                <w:tab w:val="left" w:pos="1309"/>
              </w:tabs>
              <w:ind w:left="0" w:right="-45" w:firstLine="0"/>
              <w:rPr>
                <w:rFonts w:ascii="Arial" w:hAnsi="Arial" w:cs="Arial"/>
                <w:sz w:val="20"/>
                <w:szCs w:val="20"/>
              </w:rPr>
            </w:pPr>
            <w:r w:rsidRPr="006E6A5C">
              <w:rPr>
                <w:rFonts w:ascii="Arial" w:hAnsi="Arial" w:cs="Arial"/>
                <w:sz w:val="20"/>
                <w:szCs w:val="20"/>
              </w:rPr>
              <w:t>Membantu pembimbing menyediakan fasilitas</w:t>
            </w:r>
            <w:r w:rsidRPr="006E6A5C">
              <w:rPr>
                <w:rFonts w:ascii="Arial" w:hAnsi="Arial" w:cs="Arial"/>
                <w:spacing w:val="-1"/>
                <w:sz w:val="20"/>
                <w:szCs w:val="20"/>
              </w:rPr>
              <w:t xml:space="preserve"> </w:t>
            </w:r>
            <w:r w:rsidRPr="006E6A5C">
              <w:rPr>
                <w:rFonts w:ascii="Arial" w:hAnsi="Arial" w:cs="Arial"/>
                <w:sz w:val="20"/>
                <w:szCs w:val="20"/>
              </w:rPr>
              <w:t>pembelajaran</w:t>
            </w:r>
          </w:p>
        </w:tc>
        <w:tc>
          <w:tcPr>
            <w:tcW w:w="3081" w:type="dxa"/>
            <w:tcBorders>
              <w:left w:val="single" w:sz="4" w:space="0" w:color="FFFFFF" w:themeColor="background1"/>
              <w:right w:val="single" w:sz="4" w:space="0" w:color="FFFFFF" w:themeColor="background1"/>
            </w:tcBorders>
          </w:tcPr>
          <w:p w:rsidR="006A7211" w:rsidRPr="006E6A5C" w:rsidRDefault="006A7211" w:rsidP="006A7211">
            <w:pPr>
              <w:pStyle w:val="BodyText"/>
              <w:tabs>
                <w:tab w:val="left" w:pos="1423"/>
                <w:tab w:val="left" w:pos="2503"/>
                <w:tab w:val="left" w:pos="3067"/>
              </w:tabs>
              <w:ind w:right="-45"/>
              <w:rPr>
                <w:rFonts w:ascii="Arial" w:hAnsi="Arial" w:cs="Arial"/>
                <w:sz w:val="20"/>
                <w:szCs w:val="20"/>
              </w:rPr>
            </w:pPr>
            <w:r w:rsidRPr="006E6A5C">
              <w:rPr>
                <w:rFonts w:ascii="Arial" w:hAnsi="Arial" w:cs="Arial"/>
                <w:sz w:val="20"/>
                <w:szCs w:val="20"/>
              </w:rPr>
              <w:t>Said;2015;</w:t>
            </w:r>
            <w:r w:rsidRPr="006E6A5C">
              <w:rPr>
                <w:rFonts w:ascii="Arial" w:hAnsi="Arial" w:cs="Arial"/>
                <w:sz w:val="20"/>
                <w:szCs w:val="20"/>
              </w:rPr>
              <w:tab/>
              <w:t>Alshawi,</w:t>
            </w:r>
            <w:r w:rsidRPr="006E6A5C">
              <w:rPr>
                <w:rFonts w:ascii="Arial" w:hAnsi="Arial" w:cs="Arial"/>
                <w:sz w:val="20"/>
                <w:szCs w:val="20"/>
              </w:rPr>
              <w:tab/>
              <w:t>ST,</w:t>
            </w:r>
            <w:r w:rsidRPr="006E6A5C">
              <w:rPr>
                <w:rFonts w:ascii="Arial" w:hAnsi="Arial" w:cs="Arial"/>
                <w:sz w:val="20"/>
                <w:szCs w:val="20"/>
              </w:rPr>
              <w:tab/>
            </w:r>
            <w:r w:rsidRPr="006E6A5C">
              <w:rPr>
                <w:rFonts w:ascii="Arial" w:hAnsi="Arial" w:cs="Arial"/>
                <w:spacing w:val="-17"/>
                <w:sz w:val="20"/>
                <w:szCs w:val="20"/>
              </w:rPr>
              <w:t xml:space="preserve">&amp; </w:t>
            </w:r>
            <w:r w:rsidRPr="006E6A5C">
              <w:rPr>
                <w:rFonts w:ascii="Arial" w:hAnsi="Arial" w:cs="Arial"/>
                <w:sz w:val="20"/>
                <w:szCs w:val="20"/>
              </w:rPr>
              <w:t>Alhomoud, FA ,2016.</w:t>
            </w:r>
          </w:p>
        </w:tc>
      </w:tr>
      <w:tr w:rsidR="006A7211" w:rsidRPr="006E6A5C" w:rsidTr="006A7211">
        <w:tc>
          <w:tcPr>
            <w:tcW w:w="426" w:type="dxa"/>
            <w:tcBorders>
              <w:left w:val="single" w:sz="4" w:space="0" w:color="FFFFFF" w:themeColor="background1"/>
              <w:right w:val="single" w:sz="4" w:space="0" w:color="FFFFFF" w:themeColor="background1"/>
            </w:tcBorders>
          </w:tcPr>
          <w:p w:rsidR="006A7211" w:rsidRPr="006E6A5C" w:rsidRDefault="006A7211" w:rsidP="006A7211">
            <w:pPr>
              <w:tabs>
                <w:tab w:val="left" w:pos="1308"/>
                <w:tab w:val="left" w:pos="5758"/>
              </w:tabs>
              <w:ind w:right="-45"/>
              <w:rPr>
                <w:rFonts w:ascii="Arial" w:hAnsi="Arial" w:cs="Arial"/>
                <w:sz w:val="20"/>
                <w:szCs w:val="20"/>
              </w:rPr>
            </w:pPr>
            <w:r w:rsidRPr="006E6A5C">
              <w:rPr>
                <w:rFonts w:ascii="Arial" w:hAnsi="Arial" w:cs="Arial"/>
                <w:sz w:val="20"/>
                <w:szCs w:val="20"/>
              </w:rPr>
              <w:t>3.</w:t>
            </w:r>
          </w:p>
        </w:tc>
        <w:tc>
          <w:tcPr>
            <w:tcW w:w="5628" w:type="dxa"/>
            <w:tcBorders>
              <w:left w:val="single" w:sz="4" w:space="0" w:color="FFFFFF" w:themeColor="background1"/>
              <w:right w:val="single" w:sz="4" w:space="0" w:color="FFFFFF" w:themeColor="background1"/>
            </w:tcBorders>
          </w:tcPr>
          <w:p w:rsidR="006A7211" w:rsidRPr="006E6A5C" w:rsidRDefault="006A7211" w:rsidP="006A7211">
            <w:pPr>
              <w:pStyle w:val="ListParagraph"/>
              <w:tabs>
                <w:tab w:val="left" w:pos="1309"/>
              </w:tabs>
              <w:ind w:left="0" w:right="-45" w:firstLine="0"/>
              <w:rPr>
                <w:rFonts w:ascii="Arial" w:hAnsi="Arial" w:cs="Arial"/>
                <w:sz w:val="20"/>
                <w:szCs w:val="20"/>
              </w:rPr>
            </w:pPr>
            <w:r w:rsidRPr="006E6A5C">
              <w:rPr>
                <w:rFonts w:ascii="Arial" w:hAnsi="Arial" w:cs="Arial"/>
                <w:sz w:val="20"/>
                <w:szCs w:val="20"/>
              </w:rPr>
              <w:t xml:space="preserve">Memberikan tugas klinik / aktivitas pembelajaran sesuai dengan </w:t>
            </w:r>
            <w:r w:rsidRPr="006E6A5C">
              <w:rPr>
                <w:rFonts w:ascii="Arial" w:hAnsi="Arial" w:cs="Arial"/>
                <w:spacing w:val="-3"/>
                <w:sz w:val="20"/>
                <w:szCs w:val="20"/>
              </w:rPr>
              <w:t xml:space="preserve">capaian </w:t>
            </w:r>
            <w:r w:rsidRPr="006E6A5C">
              <w:rPr>
                <w:rFonts w:ascii="Arial" w:hAnsi="Arial" w:cs="Arial"/>
                <w:sz w:val="20"/>
                <w:szCs w:val="20"/>
              </w:rPr>
              <w:t>pembelajaran</w:t>
            </w:r>
          </w:p>
        </w:tc>
        <w:tc>
          <w:tcPr>
            <w:tcW w:w="3081" w:type="dxa"/>
            <w:tcBorders>
              <w:left w:val="single" w:sz="4" w:space="0" w:color="FFFFFF" w:themeColor="background1"/>
              <w:right w:val="single" w:sz="4" w:space="0" w:color="FFFFFF" w:themeColor="background1"/>
            </w:tcBorders>
          </w:tcPr>
          <w:p w:rsidR="006A7211" w:rsidRPr="006E6A5C" w:rsidRDefault="006A7211" w:rsidP="006A7211">
            <w:pPr>
              <w:pStyle w:val="BodyText"/>
              <w:tabs>
                <w:tab w:val="left" w:pos="1423"/>
                <w:tab w:val="left" w:pos="2503"/>
                <w:tab w:val="left" w:pos="3067"/>
              </w:tabs>
              <w:ind w:right="-45"/>
              <w:rPr>
                <w:rFonts w:ascii="Arial" w:hAnsi="Arial" w:cs="Arial"/>
                <w:sz w:val="20"/>
                <w:szCs w:val="20"/>
              </w:rPr>
            </w:pPr>
            <w:r w:rsidRPr="006E6A5C">
              <w:rPr>
                <w:rFonts w:ascii="Arial" w:hAnsi="Arial" w:cs="Arial"/>
                <w:sz w:val="20"/>
                <w:szCs w:val="20"/>
              </w:rPr>
              <w:t>Putri, 2017, Herlambang,</w:t>
            </w:r>
            <w:r w:rsidRPr="006E6A5C">
              <w:rPr>
                <w:rFonts w:ascii="Arial" w:hAnsi="Arial" w:cs="Arial"/>
                <w:spacing w:val="-5"/>
                <w:sz w:val="20"/>
                <w:szCs w:val="20"/>
              </w:rPr>
              <w:t xml:space="preserve"> </w:t>
            </w:r>
            <w:r w:rsidRPr="006E6A5C">
              <w:rPr>
                <w:rFonts w:ascii="Arial" w:hAnsi="Arial" w:cs="Arial"/>
                <w:sz w:val="20"/>
                <w:szCs w:val="20"/>
              </w:rPr>
              <w:t>2016</w:t>
            </w:r>
          </w:p>
        </w:tc>
      </w:tr>
      <w:tr w:rsidR="006A7211" w:rsidRPr="006E6A5C" w:rsidTr="006A7211">
        <w:tc>
          <w:tcPr>
            <w:tcW w:w="426" w:type="dxa"/>
            <w:tcBorders>
              <w:left w:val="single" w:sz="4" w:space="0" w:color="FFFFFF" w:themeColor="background1"/>
              <w:right w:val="single" w:sz="4" w:space="0" w:color="FFFFFF" w:themeColor="background1"/>
            </w:tcBorders>
          </w:tcPr>
          <w:p w:rsidR="006A7211" w:rsidRPr="006E6A5C" w:rsidRDefault="006A7211" w:rsidP="006A7211">
            <w:pPr>
              <w:tabs>
                <w:tab w:val="left" w:pos="1308"/>
                <w:tab w:val="left" w:pos="5758"/>
              </w:tabs>
              <w:ind w:right="-45"/>
              <w:rPr>
                <w:rFonts w:ascii="Arial" w:hAnsi="Arial" w:cs="Arial"/>
                <w:sz w:val="20"/>
                <w:szCs w:val="20"/>
              </w:rPr>
            </w:pPr>
            <w:r w:rsidRPr="006E6A5C">
              <w:rPr>
                <w:rFonts w:ascii="Arial" w:hAnsi="Arial" w:cs="Arial"/>
                <w:sz w:val="20"/>
                <w:szCs w:val="20"/>
              </w:rPr>
              <w:t>4.</w:t>
            </w:r>
          </w:p>
        </w:tc>
        <w:tc>
          <w:tcPr>
            <w:tcW w:w="5628" w:type="dxa"/>
            <w:tcBorders>
              <w:left w:val="single" w:sz="4" w:space="0" w:color="FFFFFF" w:themeColor="background1"/>
              <w:right w:val="single" w:sz="4" w:space="0" w:color="FFFFFF" w:themeColor="background1"/>
            </w:tcBorders>
          </w:tcPr>
          <w:p w:rsidR="006A7211" w:rsidRPr="006E6A5C" w:rsidRDefault="006A7211" w:rsidP="006A7211">
            <w:pPr>
              <w:pStyle w:val="ListParagraph"/>
              <w:tabs>
                <w:tab w:val="left" w:pos="1309"/>
              </w:tabs>
              <w:ind w:left="0" w:right="-45" w:firstLine="0"/>
              <w:rPr>
                <w:rFonts w:ascii="Arial" w:hAnsi="Arial" w:cs="Arial"/>
                <w:sz w:val="20"/>
                <w:szCs w:val="20"/>
              </w:rPr>
            </w:pPr>
            <w:r w:rsidRPr="006E6A5C">
              <w:rPr>
                <w:rFonts w:ascii="Arial" w:hAnsi="Arial" w:cs="Arial"/>
                <w:sz w:val="20"/>
                <w:szCs w:val="20"/>
              </w:rPr>
              <w:t xml:space="preserve">Memberikan umpan balik  </w:t>
            </w:r>
            <w:r w:rsidRPr="006E6A5C">
              <w:rPr>
                <w:rFonts w:ascii="Arial" w:hAnsi="Arial" w:cs="Arial"/>
                <w:spacing w:val="-3"/>
                <w:sz w:val="20"/>
                <w:szCs w:val="20"/>
              </w:rPr>
              <w:t xml:space="preserve">secara </w:t>
            </w:r>
            <w:r w:rsidRPr="006E6A5C">
              <w:rPr>
                <w:rFonts w:ascii="Arial" w:hAnsi="Arial" w:cs="Arial"/>
                <w:sz w:val="20"/>
                <w:szCs w:val="20"/>
              </w:rPr>
              <w:t xml:space="preserve">konstruktif kepada peserta didik, </w:t>
            </w:r>
            <w:r w:rsidRPr="006E6A5C">
              <w:rPr>
                <w:rFonts w:ascii="Arial" w:hAnsi="Arial" w:cs="Arial"/>
                <w:spacing w:val="-3"/>
                <w:sz w:val="20"/>
                <w:szCs w:val="20"/>
              </w:rPr>
              <w:t xml:space="preserve">seperti </w:t>
            </w:r>
            <w:r w:rsidRPr="006E6A5C">
              <w:rPr>
                <w:rFonts w:ascii="Arial" w:hAnsi="Arial" w:cs="Arial"/>
                <w:sz w:val="20"/>
                <w:szCs w:val="20"/>
              </w:rPr>
              <w:t xml:space="preserve">contohnya memberikan dasar </w:t>
            </w:r>
            <w:r w:rsidRPr="006E6A5C">
              <w:rPr>
                <w:rFonts w:ascii="Arial" w:hAnsi="Arial" w:cs="Arial"/>
                <w:spacing w:val="-3"/>
                <w:sz w:val="20"/>
                <w:szCs w:val="20"/>
              </w:rPr>
              <w:t xml:space="preserve">keilmuan, </w:t>
            </w:r>
            <w:r w:rsidRPr="006E6A5C">
              <w:rPr>
                <w:rFonts w:ascii="Arial" w:hAnsi="Arial" w:cs="Arial"/>
                <w:sz w:val="20"/>
                <w:szCs w:val="20"/>
              </w:rPr>
              <w:t>motivasi, atau</w:t>
            </w:r>
            <w:r w:rsidRPr="006E6A5C">
              <w:rPr>
                <w:rFonts w:ascii="Arial" w:hAnsi="Arial" w:cs="Arial"/>
                <w:spacing w:val="-1"/>
                <w:sz w:val="20"/>
                <w:szCs w:val="20"/>
              </w:rPr>
              <w:t xml:space="preserve"> </w:t>
            </w:r>
            <w:r w:rsidRPr="006E6A5C">
              <w:rPr>
                <w:rFonts w:ascii="Arial" w:hAnsi="Arial" w:cs="Arial"/>
                <w:sz w:val="20"/>
                <w:szCs w:val="20"/>
              </w:rPr>
              <w:t>pujian</w:t>
            </w:r>
          </w:p>
        </w:tc>
        <w:tc>
          <w:tcPr>
            <w:tcW w:w="3081" w:type="dxa"/>
            <w:tcBorders>
              <w:left w:val="single" w:sz="4" w:space="0" w:color="FFFFFF" w:themeColor="background1"/>
              <w:right w:val="single" w:sz="4" w:space="0" w:color="FFFFFF" w:themeColor="background1"/>
            </w:tcBorders>
          </w:tcPr>
          <w:p w:rsidR="006A7211" w:rsidRPr="006E6A5C" w:rsidRDefault="006A7211" w:rsidP="006A7211">
            <w:pPr>
              <w:pStyle w:val="BodyText"/>
              <w:ind w:right="-45"/>
              <w:rPr>
                <w:rFonts w:ascii="Arial" w:hAnsi="Arial" w:cs="Arial"/>
                <w:sz w:val="20"/>
                <w:szCs w:val="20"/>
              </w:rPr>
            </w:pPr>
            <w:r w:rsidRPr="006E6A5C">
              <w:rPr>
                <w:rFonts w:ascii="Arial" w:hAnsi="Arial" w:cs="Arial"/>
                <w:sz w:val="20"/>
                <w:szCs w:val="20"/>
              </w:rPr>
              <w:t>Tavukcu 2018, Ratnasari,</w:t>
            </w:r>
            <w:r w:rsidRPr="006E6A5C">
              <w:rPr>
                <w:rFonts w:ascii="Arial" w:hAnsi="Arial" w:cs="Arial"/>
                <w:spacing w:val="-5"/>
                <w:sz w:val="20"/>
                <w:szCs w:val="20"/>
              </w:rPr>
              <w:t xml:space="preserve"> </w:t>
            </w:r>
            <w:r w:rsidRPr="006E6A5C">
              <w:rPr>
                <w:rFonts w:ascii="Arial" w:hAnsi="Arial" w:cs="Arial"/>
                <w:sz w:val="20"/>
                <w:szCs w:val="20"/>
              </w:rPr>
              <w:t>2019</w:t>
            </w:r>
          </w:p>
        </w:tc>
      </w:tr>
    </w:tbl>
    <w:p w:rsidR="003273EC" w:rsidRPr="006E6A5C" w:rsidRDefault="003273EC" w:rsidP="00C15BF7">
      <w:pPr>
        <w:pStyle w:val="BodyText"/>
        <w:spacing w:line="360" w:lineRule="auto"/>
        <w:ind w:right="-45"/>
        <w:rPr>
          <w:rFonts w:ascii="Arial" w:hAnsi="Arial" w:cs="Arial"/>
          <w:sz w:val="22"/>
          <w:szCs w:val="22"/>
        </w:rPr>
      </w:pPr>
    </w:p>
    <w:p w:rsidR="006A7211" w:rsidRPr="006E6A5C" w:rsidRDefault="00981C7F" w:rsidP="00AE722C">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lastRenderedPageBreak/>
        <w:t xml:space="preserve">Komunikasi merupakan salah satu hal terpenting dalam proses pembelajaran. Komunikasi yang dapat mendukung pencapaian tujuan pembelajaran adalah komunikasi yang efektif. Komunikasi efektif dapat tercapai apabila antar pemeran </w:t>
      </w:r>
      <w:r w:rsidRPr="006E6A5C">
        <w:rPr>
          <w:rFonts w:ascii="Arial" w:hAnsi="Arial" w:cs="Arial"/>
          <w:spacing w:val="-4"/>
          <w:sz w:val="22"/>
          <w:szCs w:val="22"/>
        </w:rPr>
        <w:t>dalam</w:t>
      </w:r>
      <w:r w:rsidRPr="006E6A5C">
        <w:rPr>
          <w:rFonts w:ascii="Arial" w:hAnsi="Arial" w:cs="Arial"/>
          <w:spacing w:val="52"/>
          <w:sz w:val="22"/>
          <w:szCs w:val="22"/>
        </w:rPr>
        <w:t xml:space="preserve"> </w:t>
      </w:r>
      <w:r w:rsidRPr="006E6A5C">
        <w:rPr>
          <w:rFonts w:ascii="Arial" w:hAnsi="Arial" w:cs="Arial"/>
          <w:sz w:val="22"/>
          <w:szCs w:val="22"/>
        </w:rPr>
        <w:t xml:space="preserve">komunikasi menjalankan tugas dan fungsinya dengan baik. E-monitoring interaktif memudahkan pembimbing dapat menjawab pertanyaan, memberikan saran, mengemukakan pendapat, dan berdiskusi dengan peserta didik. Edmodo mendukung aktivitas tersebut. Hasil penelitian </w:t>
      </w:r>
      <w:r w:rsidRPr="006E6A5C">
        <w:rPr>
          <w:rFonts w:ascii="Arial" w:hAnsi="Arial" w:cs="Arial"/>
          <w:spacing w:val="-4"/>
          <w:sz w:val="22"/>
          <w:szCs w:val="22"/>
        </w:rPr>
        <w:t>ini</w:t>
      </w:r>
      <w:r w:rsidRPr="006E6A5C">
        <w:rPr>
          <w:rFonts w:ascii="Arial" w:hAnsi="Arial" w:cs="Arial"/>
          <w:spacing w:val="52"/>
          <w:sz w:val="22"/>
          <w:szCs w:val="22"/>
        </w:rPr>
        <w:t xml:space="preserve"> </w:t>
      </w:r>
      <w:r w:rsidRPr="006E6A5C">
        <w:rPr>
          <w:rFonts w:ascii="Arial" w:hAnsi="Arial" w:cs="Arial"/>
          <w:sz w:val="22"/>
          <w:szCs w:val="22"/>
        </w:rPr>
        <w:t xml:space="preserve">menunjukkan adanya komunikasi interaktif antara pendidik dan peserta didik. Hasil literatur yang diperoleh menunjukkan manfaat Edmodo bagi pendidik </w:t>
      </w:r>
      <w:r w:rsidR="006A7211" w:rsidRPr="006E6A5C">
        <w:rPr>
          <w:rFonts w:ascii="Arial" w:hAnsi="Arial" w:cs="Arial"/>
          <w:sz w:val="22"/>
          <w:szCs w:val="22"/>
        </w:rPr>
        <w:t xml:space="preserve">dalam menjalankan peran sebagai fasilitator </w:t>
      </w:r>
      <w:r w:rsidRPr="006E6A5C">
        <w:rPr>
          <w:rFonts w:ascii="Arial" w:hAnsi="Arial" w:cs="Arial"/>
          <w:spacing w:val="-3"/>
          <w:sz w:val="22"/>
          <w:szCs w:val="22"/>
        </w:rPr>
        <w:t xml:space="preserve">adalah </w:t>
      </w:r>
      <w:r w:rsidRPr="006E6A5C">
        <w:rPr>
          <w:rFonts w:ascii="Arial" w:hAnsi="Arial" w:cs="Arial"/>
          <w:sz w:val="22"/>
          <w:szCs w:val="22"/>
        </w:rPr>
        <w:t>memfasilitasi komunikasi 3 arah antara CI, mahasiswa dan dosen pembimbing akademik, terkait proses pelaksanaan termasuk kendala yang dihadapi peserta didik.</w:t>
      </w:r>
      <w:r w:rsidRPr="006E6A5C">
        <w:rPr>
          <w:rFonts w:ascii="Arial" w:hAnsi="Arial" w:cs="Arial"/>
          <w:spacing w:val="32"/>
          <w:sz w:val="22"/>
          <w:szCs w:val="22"/>
        </w:rPr>
        <w:t xml:space="preserve"> </w:t>
      </w:r>
      <w:r w:rsidRPr="006E6A5C">
        <w:rPr>
          <w:rFonts w:ascii="Arial" w:hAnsi="Arial" w:cs="Arial"/>
          <w:sz w:val="22"/>
          <w:szCs w:val="22"/>
        </w:rPr>
        <w:t>Fasilitas</w:t>
      </w:r>
      <w:r w:rsidR="006A7211" w:rsidRPr="006E6A5C">
        <w:rPr>
          <w:rFonts w:ascii="Arial" w:hAnsi="Arial" w:cs="Arial"/>
          <w:sz w:val="22"/>
          <w:szCs w:val="22"/>
        </w:rPr>
        <w:t xml:space="preserve"> </w:t>
      </w:r>
      <w:r w:rsidRPr="006E6A5C">
        <w:rPr>
          <w:rFonts w:ascii="Arial" w:hAnsi="Arial" w:cs="Arial"/>
          <w:sz w:val="22"/>
          <w:szCs w:val="22"/>
        </w:rPr>
        <w:t>pembelajaran berkaitan erat dengan pencapaian tujuan pembelajaran. Fasilitas belajar yang dibutuhkan selama praktik seperti tersediannya bacaan atau materi ajar yang berkaitan dengan pelaksanaan praktik, tersediannya solusi dari kesulitan yang dialami peserta didik di lahan praktik, dan media pembelajaran yang mendukung pelaksanaan praktik seperti, penggunaan e-monitoring interaktif. Penggunaan Edmodo, pembimbing dapat mengetahui kebutuhan peserta didik (Alshawi &amp; Alhomoud, 2016). Peserta didik yang mengalami kesulitan dalam memutuskan asuhan kebidanan apa yang sesuai untuk klien, dapat mengajukan pertanyaan kepada pembimbing akademik, selanjutnya peserta didik dan pembimbing akademik dapat melakukan diskusi mengenai kesulitan tersebut, sehingga peserta didik tidak terhambat dan langsung dapat memberikan asuhan yang cepat dan tepat kepada klien.</w:t>
      </w:r>
    </w:p>
    <w:p w:rsidR="006A7211" w:rsidRPr="006E6A5C" w:rsidRDefault="00981C7F" w:rsidP="006A7211">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E-monitoring interaktif berbasis Edmodo juga dapat digunakan untuk berbagi materi ajar dari pembimbing kepada peserta didik. Materi ajar yang dibagikan ini akan tersimpan dengan baik, dan dapat digunakan sewaktu-waktu pada saat dibutuhkan. Sumber referensi berupa standar asuhan atau teori kebidanan dapat digunakan peserta didik sebagai dasar dalam proses pelaksanaan praktik klinik kebidanan.</w:t>
      </w:r>
    </w:p>
    <w:p w:rsidR="006A7211" w:rsidRPr="006E6A5C" w:rsidRDefault="00981C7F" w:rsidP="006A7211">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Aktivitas</w:t>
      </w:r>
      <w:r w:rsidR="006A7211" w:rsidRPr="006E6A5C">
        <w:rPr>
          <w:rFonts w:ascii="Arial" w:hAnsi="Arial" w:cs="Arial"/>
          <w:sz w:val="22"/>
          <w:szCs w:val="22"/>
        </w:rPr>
        <w:t xml:space="preserve"> </w:t>
      </w:r>
      <w:r w:rsidRPr="006E6A5C">
        <w:rPr>
          <w:rFonts w:ascii="Arial" w:hAnsi="Arial" w:cs="Arial"/>
          <w:sz w:val="22"/>
          <w:szCs w:val="22"/>
        </w:rPr>
        <w:t xml:space="preserve">pembelajaran merupakan kegiatan pembelajaran yang dilaksanakan selama proses pembelajaran yang bersifat menarik dan inovatif sebagai pelengkap atau alternatif untuk menarik minat belajar peserta didik, sehingga tujuan pembelajaran dapat tercapai secara optimal. Penggunaan Edmodo dapat meningkatkan aktivitas dan hasil belajar peserta didik (Putri, 2017). Aktivitas pembelajaran diharapkan mampu mendorong peserta  didik untuk berperan aktif dalam mencapai tujuan pembelajaran  dengan bimbingan dari pembimbing </w:t>
      </w:r>
      <w:r w:rsidRPr="006E6A5C">
        <w:rPr>
          <w:rFonts w:ascii="Arial" w:hAnsi="Arial" w:cs="Arial"/>
          <w:spacing w:val="-3"/>
          <w:sz w:val="22"/>
          <w:szCs w:val="22"/>
        </w:rPr>
        <w:t xml:space="preserve">akademik. </w:t>
      </w:r>
      <w:r w:rsidRPr="006E6A5C">
        <w:rPr>
          <w:rFonts w:ascii="Arial" w:hAnsi="Arial" w:cs="Arial"/>
          <w:sz w:val="22"/>
          <w:szCs w:val="22"/>
        </w:rPr>
        <w:t xml:space="preserve">E-monitoring interaktif berbasis Edmodo mendukung aktivitas pembelajaran lebih menarik dan interaktif dengan fitur </w:t>
      </w:r>
      <w:r w:rsidRPr="006E6A5C">
        <w:rPr>
          <w:rFonts w:ascii="Arial" w:hAnsi="Arial" w:cs="Arial"/>
          <w:i/>
          <w:sz w:val="22"/>
          <w:szCs w:val="22"/>
        </w:rPr>
        <w:t xml:space="preserve">quis </w:t>
      </w:r>
      <w:r w:rsidRPr="006E6A5C">
        <w:rPr>
          <w:rFonts w:ascii="Arial" w:hAnsi="Arial" w:cs="Arial"/>
          <w:sz w:val="22"/>
          <w:szCs w:val="22"/>
        </w:rPr>
        <w:t xml:space="preserve">dan </w:t>
      </w:r>
      <w:r w:rsidRPr="006E6A5C">
        <w:rPr>
          <w:rFonts w:ascii="Arial" w:hAnsi="Arial" w:cs="Arial"/>
          <w:i/>
          <w:sz w:val="22"/>
          <w:szCs w:val="22"/>
        </w:rPr>
        <w:t>assignments</w:t>
      </w:r>
      <w:r w:rsidRPr="006E6A5C">
        <w:rPr>
          <w:rFonts w:ascii="Arial" w:hAnsi="Arial" w:cs="Arial"/>
          <w:sz w:val="22"/>
          <w:szCs w:val="22"/>
        </w:rPr>
        <w:t xml:space="preserve">. Beberapa aktivitas pembelajaran yang dapat dilakukan dengan </w:t>
      </w:r>
      <w:r w:rsidRPr="006E6A5C">
        <w:rPr>
          <w:rFonts w:ascii="Arial" w:hAnsi="Arial" w:cs="Arial"/>
          <w:i/>
          <w:sz w:val="22"/>
          <w:szCs w:val="22"/>
        </w:rPr>
        <w:t xml:space="preserve">e-monitoring  interaktif </w:t>
      </w:r>
      <w:r w:rsidRPr="006E6A5C">
        <w:rPr>
          <w:rFonts w:ascii="Arial" w:hAnsi="Arial" w:cs="Arial"/>
          <w:sz w:val="22"/>
          <w:szCs w:val="22"/>
        </w:rPr>
        <w:t xml:space="preserve">berbasis Edmodo antara lain berbagi bahan ajar yang dibutuhkan, mengunggah hasil laporan kebidanan, memberikan tanggapan atas  topik yang dibagikan melalui fitur </w:t>
      </w:r>
      <w:r w:rsidRPr="006E6A5C">
        <w:rPr>
          <w:rFonts w:ascii="Arial" w:hAnsi="Arial" w:cs="Arial"/>
          <w:i/>
          <w:sz w:val="22"/>
          <w:szCs w:val="22"/>
        </w:rPr>
        <w:t>Polling</w:t>
      </w:r>
      <w:r w:rsidRPr="006E6A5C">
        <w:rPr>
          <w:rFonts w:ascii="Arial" w:hAnsi="Arial" w:cs="Arial"/>
          <w:sz w:val="22"/>
          <w:szCs w:val="22"/>
        </w:rPr>
        <w:t xml:space="preserve">, </w:t>
      </w:r>
      <w:r w:rsidRPr="006E6A5C">
        <w:rPr>
          <w:rFonts w:ascii="Arial" w:hAnsi="Arial" w:cs="Arial"/>
          <w:sz w:val="22"/>
          <w:szCs w:val="22"/>
        </w:rPr>
        <w:lastRenderedPageBreak/>
        <w:t>mengerjakan tugas yang  diberikan oleh pembimbing, dan mengumpulkan tugas sesuai dengan waktu yang telah ditentukan. Peserta didik yang memiliki hasil belajar tinggi, cenderung aktif dalam</w:t>
      </w:r>
      <w:r w:rsidRPr="006E6A5C">
        <w:rPr>
          <w:rFonts w:ascii="Arial" w:hAnsi="Arial" w:cs="Arial"/>
          <w:spacing w:val="14"/>
          <w:sz w:val="22"/>
          <w:szCs w:val="22"/>
        </w:rPr>
        <w:t xml:space="preserve"> </w:t>
      </w:r>
      <w:r w:rsidRPr="006E6A5C">
        <w:rPr>
          <w:rFonts w:ascii="Arial" w:hAnsi="Arial" w:cs="Arial"/>
          <w:sz w:val="22"/>
          <w:szCs w:val="22"/>
        </w:rPr>
        <w:t>mengikuti</w:t>
      </w:r>
      <w:r w:rsidR="006A7211" w:rsidRPr="006E6A5C">
        <w:rPr>
          <w:rFonts w:ascii="Arial" w:hAnsi="Arial" w:cs="Arial"/>
          <w:sz w:val="22"/>
          <w:szCs w:val="22"/>
        </w:rPr>
        <w:t xml:space="preserve"> </w:t>
      </w:r>
      <w:r w:rsidRPr="006E6A5C">
        <w:rPr>
          <w:rFonts w:ascii="Arial" w:hAnsi="Arial" w:cs="Arial"/>
          <w:sz w:val="22"/>
          <w:szCs w:val="22"/>
        </w:rPr>
        <w:t>aktivitas pembelajaran yang diberikan oleh pembimbing.</w:t>
      </w:r>
    </w:p>
    <w:p w:rsidR="006A7211" w:rsidRPr="006E6A5C" w:rsidRDefault="00981C7F" w:rsidP="006A7211">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Aktivitas pembelajaran harus dimajemen sedemikian rupa supaya mendukung dalam mengoptimalkan capaian target kompetensi peserta didik. Aktivitas pembelajaran dalam Praktik Klinik Kebidanan juga harus sesuai dengan terget kompetensi yang tidak memberatkan peserta didik. Hal yang harus dipertimbangkan adalah, selama Praktik Klinik Kebidanan, peserta didik sudah disibukkan dengan jadwal dinas sesuai dengan ketentuan di lahan praktik. Manajemen aktivitas pembelajaran selama praktik klinik sangat penting, sehingga peserta didik merasa tertarik untuk mengikuti, tidak memberatkan peserta didik, dan dapat dikerjakan selepas jadwal praktik. E-monitoring interaktif berbasis Edmodo ini mendukung hal tersebut.</w:t>
      </w:r>
    </w:p>
    <w:p w:rsidR="006A7211" w:rsidRPr="006E6A5C" w:rsidRDefault="00981C7F" w:rsidP="006A7211">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Salah satu tugas pembimbing akademik sebagai fasilitator adalah memberikan umpan balik konstruktif kepada peserta didik. Tavukcu 2018, menegaskan dari hasil penelitiannya bahwa, penggunaan Edmodo sebagai media dalam memberikan umpan balik, dapat meningkatkan pencapaian hasil belajar peserta didik. Pemberian umpan balik merupakan salah satu bentuk interaksi antara pembimbing dengan peserta didik. Umpan balik bagi pembimbing merupakan salah satu komitmen pembimbing akademik dalam membantu peserta didik mencapai tujuan pembelajaran. Sedangkan bagi peserta didik, umpan balik dapat digunakan sebagai acuan dalam mengikuti proses pembelajaran praktik klinik. E-monitoring interaktif berbasis Edmodo mendukung pemberian umpan balik  yang interaktif antara pembimbing akademik dengan peserta</w:t>
      </w:r>
      <w:r w:rsidRPr="006E6A5C">
        <w:rPr>
          <w:rFonts w:ascii="Arial" w:hAnsi="Arial" w:cs="Arial"/>
          <w:spacing w:val="1"/>
          <w:sz w:val="22"/>
          <w:szCs w:val="22"/>
        </w:rPr>
        <w:t xml:space="preserve"> </w:t>
      </w:r>
      <w:r w:rsidRPr="006E6A5C">
        <w:rPr>
          <w:rFonts w:ascii="Arial" w:hAnsi="Arial" w:cs="Arial"/>
          <w:sz w:val="22"/>
          <w:szCs w:val="22"/>
        </w:rPr>
        <w:t>didik.</w:t>
      </w:r>
      <w:bookmarkStart w:id="4" w:name="Penggunaan_E-Monitoring_Interaktif_Berba"/>
      <w:bookmarkEnd w:id="4"/>
    </w:p>
    <w:p w:rsidR="003273EC" w:rsidRPr="006E6A5C" w:rsidRDefault="00981C7F" w:rsidP="00AE722C">
      <w:pPr>
        <w:pStyle w:val="BodyText"/>
        <w:tabs>
          <w:tab w:val="left" w:pos="2064"/>
          <w:tab w:val="left" w:pos="3720"/>
        </w:tabs>
        <w:ind w:right="-45"/>
        <w:jc w:val="center"/>
        <w:rPr>
          <w:rFonts w:ascii="Arial" w:hAnsi="Arial" w:cs="Arial"/>
          <w:b/>
          <w:sz w:val="22"/>
          <w:szCs w:val="22"/>
        </w:rPr>
      </w:pPr>
      <w:r w:rsidRPr="006E6A5C">
        <w:rPr>
          <w:rFonts w:ascii="Arial" w:hAnsi="Arial" w:cs="Arial"/>
          <w:b/>
          <w:sz w:val="22"/>
          <w:szCs w:val="22"/>
        </w:rPr>
        <w:t>Penggunaan E-Monitoring Interaktif</w:t>
      </w:r>
      <w:r w:rsidRPr="006E6A5C">
        <w:rPr>
          <w:rFonts w:ascii="Arial" w:hAnsi="Arial" w:cs="Arial"/>
          <w:b/>
          <w:spacing w:val="47"/>
          <w:sz w:val="22"/>
          <w:szCs w:val="22"/>
        </w:rPr>
        <w:t xml:space="preserve"> </w:t>
      </w:r>
      <w:r w:rsidRPr="006E6A5C">
        <w:rPr>
          <w:rFonts w:ascii="Arial" w:hAnsi="Arial" w:cs="Arial"/>
          <w:b/>
          <w:sz w:val="22"/>
          <w:szCs w:val="22"/>
        </w:rPr>
        <w:t>Berbasis</w:t>
      </w:r>
      <w:r w:rsidRPr="006E6A5C">
        <w:rPr>
          <w:rFonts w:ascii="Arial" w:hAnsi="Arial" w:cs="Arial"/>
          <w:b/>
          <w:spacing w:val="16"/>
          <w:sz w:val="22"/>
          <w:szCs w:val="22"/>
        </w:rPr>
        <w:t xml:space="preserve"> </w:t>
      </w:r>
      <w:r w:rsidR="006A7211" w:rsidRPr="006E6A5C">
        <w:rPr>
          <w:rFonts w:ascii="Arial" w:hAnsi="Arial" w:cs="Arial"/>
          <w:b/>
          <w:sz w:val="22"/>
          <w:szCs w:val="22"/>
        </w:rPr>
        <w:t xml:space="preserve">Edmodo </w:t>
      </w:r>
      <w:r w:rsidRPr="006E6A5C">
        <w:rPr>
          <w:rFonts w:ascii="Arial" w:hAnsi="Arial" w:cs="Arial"/>
          <w:b/>
          <w:sz w:val="22"/>
          <w:szCs w:val="22"/>
        </w:rPr>
        <w:t>pada</w:t>
      </w:r>
      <w:r w:rsidR="006A7211" w:rsidRPr="006E6A5C">
        <w:rPr>
          <w:rFonts w:ascii="Arial" w:hAnsi="Arial" w:cs="Arial"/>
          <w:b/>
          <w:sz w:val="22"/>
          <w:szCs w:val="22"/>
        </w:rPr>
        <w:t xml:space="preserve"> </w:t>
      </w:r>
      <w:r w:rsidRPr="006E6A5C">
        <w:rPr>
          <w:rFonts w:ascii="Arial" w:hAnsi="Arial" w:cs="Arial"/>
          <w:b/>
          <w:sz w:val="22"/>
          <w:szCs w:val="22"/>
        </w:rPr>
        <w:t>Peningkatan Peran Pembimbing Akademik sebagai</w:t>
      </w:r>
      <w:r w:rsidRPr="006E6A5C">
        <w:rPr>
          <w:rFonts w:ascii="Arial" w:hAnsi="Arial" w:cs="Arial"/>
          <w:b/>
          <w:spacing w:val="-2"/>
          <w:sz w:val="22"/>
          <w:szCs w:val="22"/>
        </w:rPr>
        <w:t xml:space="preserve"> </w:t>
      </w:r>
      <w:r w:rsidRPr="006E6A5C">
        <w:rPr>
          <w:rFonts w:ascii="Arial" w:hAnsi="Arial" w:cs="Arial"/>
          <w:b/>
          <w:sz w:val="22"/>
          <w:szCs w:val="22"/>
        </w:rPr>
        <w:t>Evaluator</w:t>
      </w:r>
    </w:p>
    <w:p w:rsidR="003273EC" w:rsidRPr="006E6A5C" w:rsidRDefault="00981C7F" w:rsidP="000E0FF9">
      <w:pPr>
        <w:ind w:right="-45"/>
        <w:jc w:val="center"/>
        <w:rPr>
          <w:rFonts w:ascii="Arial" w:hAnsi="Arial" w:cs="Arial"/>
          <w:b/>
        </w:rPr>
      </w:pPr>
      <w:r w:rsidRPr="006E6A5C">
        <w:rPr>
          <w:rFonts w:ascii="Arial" w:hAnsi="Arial" w:cs="Arial"/>
          <w:b/>
        </w:rPr>
        <w:t>Tabel 6 Daftar Literatur Peran Pembimbing sebagai Evaluator</w:t>
      </w:r>
    </w:p>
    <w:tbl>
      <w:tblPr>
        <w:tblW w:w="0" w:type="auto"/>
        <w:tblLayout w:type="fixed"/>
        <w:tblCellMar>
          <w:left w:w="0" w:type="dxa"/>
          <w:right w:w="0" w:type="dxa"/>
        </w:tblCellMar>
        <w:tblLook w:val="01E0"/>
      </w:tblPr>
      <w:tblGrid>
        <w:gridCol w:w="426"/>
        <w:gridCol w:w="5103"/>
        <w:gridCol w:w="3448"/>
      </w:tblGrid>
      <w:tr w:rsidR="003273EC" w:rsidRPr="006E6A5C" w:rsidTr="006A7211">
        <w:trPr>
          <w:trHeight w:val="276"/>
        </w:trPr>
        <w:tc>
          <w:tcPr>
            <w:tcW w:w="426"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b/>
              </w:rPr>
            </w:pPr>
            <w:r w:rsidRPr="006E6A5C">
              <w:rPr>
                <w:rFonts w:ascii="Arial" w:hAnsi="Arial" w:cs="Arial"/>
                <w:b/>
              </w:rPr>
              <w:t>No</w:t>
            </w:r>
          </w:p>
        </w:tc>
        <w:tc>
          <w:tcPr>
            <w:tcW w:w="5103"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b/>
              </w:rPr>
            </w:pPr>
            <w:r w:rsidRPr="006E6A5C">
              <w:rPr>
                <w:rFonts w:ascii="Arial" w:hAnsi="Arial" w:cs="Arial"/>
                <w:b/>
              </w:rPr>
              <w:t>Peran Pembimbing Sebagai Evaluator</w:t>
            </w:r>
          </w:p>
        </w:tc>
        <w:tc>
          <w:tcPr>
            <w:tcW w:w="3448"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b/>
              </w:rPr>
            </w:pPr>
            <w:r w:rsidRPr="006E6A5C">
              <w:rPr>
                <w:rFonts w:ascii="Arial" w:hAnsi="Arial" w:cs="Arial"/>
                <w:b/>
              </w:rPr>
              <w:t>Literatur</w:t>
            </w:r>
          </w:p>
        </w:tc>
      </w:tr>
      <w:tr w:rsidR="003273EC" w:rsidRPr="006E6A5C" w:rsidTr="006A7211">
        <w:trPr>
          <w:trHeight w:val="552"/>
        </w:trPr>
        <w:tc>
          <w:tcPr>
            <w:tcW w:w="426"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1</w:t>
            </w:r>
          </w:p>
        </w:tc>
        <w:tc>
          <w:tcPr>
            <w:tcW w:w="5103"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Mengkaji kemajuan aktivitas pembelajaran</w:t>
            </w:r>
          </w:p>
        </w:tc>
        <w:tc>
          <w:tcPr>
            <w:tcW w:w="3448" w:type="dxa"/>
            <w:tcBorders>
              <w:top w:val="single" w:sz="4" w:space="0" w:color="000000"/>
              <w:bottom w:val="single" w:sz="4" w:space="0" w:color="000000"/>
            </w:tcBorders>
          </w:tcPr>
          <w:p w:rsidR="003273EC" w:rsidRPr="006E6A5C" w:rsidRDefault="00981C7F" w:rsidP="006A7211">
            <w:pPr>
              <w:pStyle w:val="TableParagraph"/>
              <w:tabs>
                <w:tab w:val="left" w:pos="856"/>
                <w:tab w:val="left" w:pos="1631"/>
                <w:tab w:val="left" w:pos="2702"/>
              </w:tabs>
              <w:spacing w:before="0" w:line="240" w:lineRule="auto"/>
              <w:ind w:right="-45"/>
              <w:rPr>
                <w:rFonts w:ascii="Arial" w:hAnsi="Arial" w:cs="Arial"/>
              </w:rPr>
            </w:pPr>
            <w:r w:rsidRPr="006E6A5C">
              <w:rPr>
                <w:rFonts w:ascii="Arial" w:hAnsi="Arial" w:cs="Arial"/>
              </w:rPr>
              <w:t>Putri,</w:t>
            </w:r>
            <w:r w:rsidRPr="006E6A5C">
              <w:rPr>
                <w:rFonts w:ascii="Arial" w:hAnsi="Arial" w:cs="Arial"/>
              </w:rPr>
              <w:tab/>
              <w:t>2017;</w:t>
            </w:r>
            <w:r w:rsidRPr="006E6A5C">
              <w:rPr>
                <w:rFonts w:ascii="Arial" w:hAnsi="Arial" w:cs="Arial"/>
              </w:rPr>
              <w:tab/>
              <w:t>Tavukcu</w:t>
            </w:r>
            <w:r w:rsidRPr="006E6A5C">
              <w:rPr>
                <w:rFonts w:ascii="Arial" w:hAnsi="Arial" w:cs="Arial"/>
              </w:rPr>
              <w:tab/>
              <w:t>2018;</w:t>
            </w:r>
          </w:p>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Wulan, 2018</w:t>
            </w:r>
          </w:p>
        </w:tc>
      </w:tr>
      <w:tr w:rsidR="003273EC" w:rsidRPr="006E6A5C" w:rsidTr="006A7211">
        <w:trPr>
          <w:trHeight w:val="340"/>
        </w:trPr>
        <w:tc>
          <w:tcPr>
            <w:tcW w:w="426"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2</w:t>
            </w:r>
          </w:p>
        </w:tc>
        <w:tc>
          <w:tcPr>
            <w:tcW w:w="5103"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jc w:val="both"/>
              <w:rPr>
                <w:rFonts w:ascii="Arial" w:hAnsi="Arial" w:cs="Arial"/>
              </w:rPr>
            </w:pPr>
            <w:r w:rsidRPr="006E6A5C">
              <w:rPr>
                <w:rFonts w:ascii="Arial" w:hAnsi="Arial" w:cs="Arial"/>
              </w:rPr>
              <w:t>Melakukan evaluasi formatif sesuai format penilaian yang telah ditetapkan secara objektif</w:t>
            </w:r>
          </w:p>
        </w:tc>
        <w:tc>
          <w:tcPr>
            <w:tcW w:w="3448"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Wulan, 2018, Ratnasari, 2018</w:t>
            </w:r>
          </w:p>
        </w:tc>
      </w:tr>
      <w:tr w:rsidR="003273EC" w:rsidRPr="006E6A5C" w:rsidTr="006A7211">
        <w:trPr>
          <w:trHeight w:val="221"/>
        </w:trPr>
        <w:tc>
          <w:tcPr>
            <w:tcW w:w="426"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3</w:t>
            </w:r>
          </w:p>
        </w:tc>
        <w:tc>
          <w:tcPr>
            <w:tcW w:w="5103"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Memacu refleksi diri dan perbaikan peserta didik.</w:t>
            </w:r>
          </w:p>
        </w:tc>
        <w:tc>
          <w:tcPr>
            <w:tcW w:w="3448" w:type="dxa"/>
            <w:tcBorders>
              <w:top w:val="single" w:sz="4" w:space="0" w:color="000000"/>
              <w:bottom w:val="single" w:sz="4" w:space="0" w:color="000000"/>
            </w:tcBorders>
          </w:tcPr>
          <w:p w:rsidR="003273EC" w:rsidRPr="006E6A5C" w:rsidRDefault="00981C7F" w:rsidP="006A7211">
            <w:pPr>
              <w:pStyle w:val="TableParagraph"/>
              <w:spacing w:before="0" w:line="240" w:lineRule="auto"/>
              <w:ind w:right="-45"/>
              <w:rPr>
                <w:rFonts w:ascii="Arial" w:hAnsi="Arial" w:cs="Arial"/>
              </w:rPr>
            </w:pPr>
            <w:r w:rsidRPr="006E6A5C">
              <w:rPr>
                <w:rFonts w:ascii="Arial" w:hAnsi="Arial" w:cs="Arial"/>
              </w:rPr>
              <w:t>Ratnasari, 2018; Manal, 2017;</w:t>
            </w:r>
          </w:p>
        </w:tc>
      </w:tr>
    </w:tbl>
    <w:p w:rsidR="006A7211" w:rsidRPr="006E6A5C" w:rsidRDefault="00981C7F" w:rsidP="000E0FF9">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 xml:space="preserve">Riwayat aktivitas pembelajaran klinik dapat terekam baik dengan penggunaan aplikasi Edmodo, sehingga pemantauan kemajuan aktivitas pembelajaran klinik dapat dilakukan dengan lebih mudah. aktivitas pembelajaran klinik yang diberikan pembimbing kepada </w:t>
      </w:r>
      <w:r w:rsidRPr="006E6A5C">
        <w:rPr>
          <w:rFonts w:ascii="Arial" w:hAnsi="Arial" w:cs="Arial"/>
          <w:spacing w:val="-3"/>
          <w:sz w:val="22"/>
          <w:szCs w:val="22"/>
        </w:rPr>
        <w:t xml:space="preserve">peserta </w:t>
      </w:r>
      <w:r w:rsidRPr="006E6A5C">
        <w:rPr>
          <w:rFonts w:ascii="Arial" w:hAnsi="Arial" w:cs="Arial"/>
          <w:sz w:val="22"/>
          <w:szCs w:val="22"/>
        </w:rPr>
        <w:t xml:space="preserve">didik dimaksudkan untuk mendukung tercapainya target kompetensi </w:t>
      </w:r>
      <w:r w:rsidRPr="006E6A5C">
        <w:rPr>
          <w:rFonts w:ascii="Arial" w:hAnsi="Arial" w:cs="Arial"/>
          <w:spacing w:val="-4"/>
          <w:sz w:val="22"/>
          <w:szCs w:val="22"/>
        </w:rPr>
        <w:t xml:space="preserve">dalam </w:t>
      </w:r>
      <w:r w:rsidRPr="006E6A5C">
        <w:rPr>
          <w:rFonts w:ascii="Arial" w:hAnsi="Arial" w:cs="Arial"/>
          <w:sz w:val="22"/>
          <w:szCs w:val="22"/>
        </w:rPr>
        <w:t xml:space="preserve">pelaksanaan praktik klinik kebidanan. Perkembangan dan kemajuan </w:t>
      </w:r>
      <w:r w:rsidRPr="006E6A5C">
        <w:rPr>
          <w:rFonts w:ascii="Arial" w:hAnsi="Arial" w:cs="Arial"/>
          <w:spacing w:val="-3"/>
          <w:sz w:val="22"/>
          <w:szCs w:val="22"/>
        </w:rPr>
        <w:t xml:space="preserve">aktivitas </w:t>
      </w:r>
      <w:r w:rsidRPr="006E6A5C">
        <w:rPr>
          <w:rFonts w:ascii="Arial" w:hAnsi="Arial" w:cs="Arial"/>
          <w:sz w:val="22"/>
          <w:szCs w:val="22"/>
        </w:rPr>
        <w:t xml:space="preserve">pembelajaran yang diberikan pembimbing harus dapat dimonitor sehingga dapat diketahui sejauh </w:t>
      </w:r>
      <w:r w:rsidRPr="006E6A5C">
        <w:rPr>
          <w:rFonts w:ascii="Arial" w:hAnsi="Arial" w:cs="Arial"/>
          <w:spacing w:val="-4"/>
          <w:sz w:val="22"/>
          <w:szCs w:val="22"/>
        </w:rPr>
        <w:t xml:space="preserve">mana </w:t>
      </w:r>
      <w:r w:rsidRPr="006E6A5C">
        <w:rPr>
          <w:rFonts w:ascii="Arial" w:hAnsi="Arial" w:cs="Arial"/>
          <w:sz w:val="22"/>
          <w:szCs w:val="22"/>
        </w:rPr>
        <w:t xml:space="preserve">paserta didik berperan aktif </w:t>
      </w:r>
      <w:r w:rsidRPr="006E6A5C">
        <w:rPr>
          <w:rFonts w:ascii="Arial" w:hAnsi="Arial" w:cs="Arial"/>
          <w:spacing w:val="-4"/>
          <w:sz w:val="22"/>
          <w:szCs w:val="22"/>
        </w:rPr>
        <w:t xml:space="preserve">dalam </w:t>
      </w:r>
      <w:r w:rsidRPr="006E6A5C">
        <w:rPr>
          <w:rFonts w:ascii="Arial" w:hAnsi="Arial" w:cs="Arial"/>
          <w:sz w:val="22"/>
          <w:szCs w:val="22"/>
        </w:rPr>
        <w:t xml:space="preserve">aktivitas pembelajaran klinik, dan sejauh mana aktivitas pembelajaran klinik meningkatkan kinerja peserta didik dalam melaksanakan </w:t>
      </w:r>
      <w:r w:rsidRPr="006E6A5C">
        <w:rPr>
          <w:rFonts w:ascii="Arial" w:hAnsi="Arial" w:cs="Arial"/>
          <w:spacing w:val="-3"/>
          <w:sz w:val="22"/>
          <w:szCs w:val="22"/>
        </w:rPr>
        <w:t xml:space="preserve">praktik </w:t>
      </w:r>
      <w:r w:rsidRPr="006E6A5C">
        <w:rPr>
          <w:rFonts w:ascii="Arial" w:hAnsi="Arial" w:cs="Arial"/>
          <w:sz w:val="22"/>
          <w:szCs w:val="22"/>
        </w:rPr>
        <w:t xml:space="preserve">klinik. </w:t>
      </w:r>
      <w:r w:rsidRPr="006E6A5C">
        <w:rPr>
          <w:rFonts w:ascii="Arial" w:hAnsi="Arial" w:cs="Arial"/>
          <w:sz w:val="22"/>
          <w:szCs w:val="22"/>
        </w:rPr>
        <w:lastRenderedPageBreak/>
        <w:t xml:space="preserve">Monitoring ini dapat dilakukan dengan menggunakan </w:t>
      </w:r>
      <w:r w:rsidRPr="006E6A5C">
        <w:rPr>
          <w:rFonts w:ascii="Arial" w:hAnsi="Arial" w:cs="Arial"/>
          <w:i/>
          <w:sz w:val="22"/>
          <w:szCs w:val="22"/>
        </w:rPr>
        <w:t xml:space="preserve">E-Monitoring Interaktif </w:t>
      </w:r>
      <w:r w:rsidRPr="006E6A5C">
        <w:rPr>
          <w:rFonts w:ascii="Arial" w:hAnsi="Arial" w:cs="Arial"/>
          <w:sz w:val="22"/>
          <w:szCs w:val="22"/>
        </w:rPr>
        <w:t xml:space="preserve">berbasis Edmodo. </w:t>
      </w:r>
      <w:r w:rsidRPr="006E6A5C">
        <w:rPr>
          <w:rFonts w:ascii="Arial" w:hAnsi="Arial" w:cs="Arial"/>
          <w:spacing w:val="-3"/>
          <w:sz w:val="22"/>
          <w:szCs w:val="22"/>
        </w:rPr>
        <w:t xml:space="preserve">aktivitas </w:t>
      </w:r>
      <w:r w:rsidRPr="006E6A5C">
        <w:rPr>
          <w:rFonts w:ascii="Arial" w:hAnsi="Arial" w:cs="Arial"/>
          <w:sz w:val="22"/>
          <w:szCs w:val="22"/>
        </w:rPr>
        <w:t xml:space="preserve">pembelajaran klinik menjadi salah satu proses yang sangat menentukan dalam pencapaian hasil belajar </w:t>
      </w:r>
      <w:r w:rsidRPr="006E6A5C">
        <w:rPr>
          <w:rFonts w:ascii="Arial" w:hAnsi="Arial" w:cs="Arial"/>
          <w:spacing w:val="-3"/>
          <w:sz w:val="22"/>
          <w:szCs w:val="22"/>
        </w:rPr>
        <w:t xml:space="preserve">peserta </w:t>
      </w:r>
      <w:r w:rsidRPr="006E6A5C">
        <w:rPr>
          <w:rFonts w:ascii="Arial" w:hAnsi="Arial" w:cs="Arial"/>
          <w:sz w:val="22"/>
          <w:szCs w:val="22"/>
        </w:rPr>
        <w:t xml:space="preserve">didik. aktivitas pembelajaran </w:t>
      </w:r>
      <w:r w:rsidRPr="006E6A5C">
        <w:rPr>
          <w:rFonts w:ascii="Arial" w:hAnsi="Arial" w:cs="Arial"/>
          <w:spacing w:val="-4"/>
          <w:sz w:val="22"/>
          <w:szCs w:val="22"/>
        </w:rPr>
        <w:t xml:space="preserve">yang </w:t>
      </w:r>
      <w:r w:rsidRPr="006E6A5C">
        <w:rPr>
          <w:rFonts w:ascii="Arial" w:hAnsi="Arial" w:cs="Arial"/>
          <w:sz w:val="22"/>
          <w:szCs w:val="22"/>
        </w:rPr>
        <w:t xml:space="preserve">dapat dilakukan </w:t>
      </w:r>
      <w:r w:rsidRPr="006E6A5C">
        <w:rPr>
          <w:rFonts w:ascii="Arial" w:hAnsi="Arial" w:cs="Arial"/>
          <w:spacing w:val="-3"/>
          <w:sz w:val="22"/>
          <w:szCs w:val="22"/>
        </w:rPr>
        <w:t xml:space="preserve">pembimbing </w:t>
      </w:r>
      <w:r w:rsidRPr="006E6A5C">
        <w:rPr>
          <w:rFonts w:ascii="Arial" w:hAnsi="Arial" w:cs="Arial"/>
          <w:sz w:val="22"/>
          <w:szCs w:val="22"/>
        </w:rPr>
        <w:t xml:space="preserve">akademik dalam proses praktik </w:t>
      </w:r>
      <w:r w:rsidRPr="006E6A5C">
        <w:rPr>
          <w:rFonts w:ascii="Arial" w:hAnsi="Arial" w:cs="Arial"/>
          <w:spacing w:val="-3"/>
          <w:sz w:val="22"/>
          <w:szCs w:val="22"/>
        </w:rPr>
        <w:t xml:space="preserve">klinik </w:t>
      </w:r>
      <w:r w:rsidRPr="006E6A5C">
        <w:rPr>
          <w:rFonts w:ascii="Arial" w:hAnsi="Arial" w:cs="Arial"/>
          <w:sz w:val="22"/>
          <w:szCs w:val="22"/>
        </w:rPr>
        <w:t xml:space="preserve">kebidanan, dapat disesuaikan </w:t>
      </w:r>
      <w:r w:rsidRPr="006E6A5C">
        <w:rPr>
          <w:rFonts w:ascii="Arial" w:hAnsi="Arial" w:cs="Arial"/>
          <w:spacing w:val="-3"/>
          <w:sz w:val="22"/>
          <w:szCs w:val="22"/>
        </w:rPr>
        <w:t xml:space="preserve">sesuai </w:t>
      </w:r>
      <w:r w:rsidRPr="006E6A5C">
        <w:rPr>
          <w:rFonts w:ascii="Arial" w:hAnsi="Arial" w:cs="Arial"/>
          <w:sz w:val="22"/>
          <w:szCs w:val="22"/>
        </w:rPr>
        <w:t>dengan target kompetensi</w:t>
      </w:r>
      <w:r w:rsidRPr="006E6A5C">
        <w:rPr>
          <w:rFonts w:ascii="Arial" w:hAnsi="Arial" w:cs="Arial"/>
          <w:spacing w:val="-28"/>
          <w:sz w:val="22"/>
          <w:szCs w:val="22"/>
        </w:rPr>
        <w:t xml:space="preserve"> </w:t>
      </w:r>
      <w:r w:rsidRPr="006E6A5C">
        <w:rPr>
          <w:rFonts w:ascii="Arial" w:hAnsi="Arial" w:cs="Arial"/>
          <w:sz w:val="22"/>
          <w:szCs w:val="22"/>
        </w:rPr>
        <w:t>mahasiswa.</w:t>
      </w:r>
      <w:r w:rsidR="006A7211" w:rsidRPr="006E6A5C">
        <w:rPr>
          <w:rFonts w:ascii="Arial" w:hAnsi="Arial" w:cs="Arial"/>
          <w:sz w:val="22"/>
          <w:szCs w:val="22"/>
        </w:rPr>
        <w:t xml:space="preserve"> A</w:t>
      </w:r>
      <w:r w:rsidRPr="006E6A5C">
        <w:rPr>
          <w:rFonts w:ascii="Arial" w:hAnsi="Arial" w:cs="Arial"/>
          <w:sz w:val="22"/>
          <w:szCs w:val="22"/>
        </w:rPr>
        <w:t>ktivitas pembelajaran juga dapat memberikan motivasi kepada peserta didik mempersiapkan diri untuk belajar dan mengingat kembali teori yang diperoleh di bangku kelas, sehingga dapat diterapkan dalam penanganan kasus kebidanan yang ditemui saat pelaksanaan praktik klinik</w:t>
      </w:r>
      <w:r w:rsidRPr="006E6A5C">
        <w:rPr>
          <w:rFonts w:ascii="Arial" w:hAnsi="Arial" w:cs="Arial"/>
          <w:spacing w:val="-1"/>
          <w:sz w:val="22"/>
          <w:szCs w:val="22"/>
        </w:rPr>
        <w:t xml:space="preserve"> </w:t>
      </w:r>
      <w:r w:rsidRPr="006E6A5C">
        <w:rPr>
          <w:rFonts w:ascii="Arial" w:hAnsi="Arial" w:cs="Arial"/>
          <w:sz w:val="22"/>
          <w:szCs w:val="22"/>
        </w:rPr>
        <w:t>kebidanan.</w:t>
      </w:r>
    </w:p>
    <w:p w:rsidR="006A7211" w:rsidRPr="006E6A5C" w:rsidRDefault="00981C7F" w:rsidP="00AE722C">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 xml:space="preserve">Evaluasi formatif merupakan salah satu alat untuk mendorong peserta didik belajar secara teratur. Evaluasi formatif juga dapat dijadikan sarana untuk meminimalkan kesenjangan yang ditemui dalam proses pembelajaran. Edmodo dapat mempermudah pembimbing dalam memberikan penilaian secara obyektif kepada peserta didik (ratnasari, 2018 &amp; Wulan, 2018). Unsur subyektif penilaian dapat ditekan dengan optimalisasi peran pembimbing akademik untuk memantau proses pelaksanaan praktik klinik kebidanan. </w:t>
      </w:r>
      <w:r w:rsidRPr="006E6A5C">
        <w:rPr>
          <w:rFonts w:ascii="Arial" w:hAnsi="Arial" w:cs="Arial"/>
          <w:i/>
          <w:sz w:val="22"/>
          <w:szCs w:val="22"/>
        </w:rPr>
        <w:t xml:space="preserve">E-monitoring interaktif </w:t>
      </w:r>
      <w:r w:rsidRPr="006E6A5C">
        <w:rPr>
          <w:rFonts w:ascii="Arial" w:hAnsi="Arial" w:cs="Arial"/>
          <w:sz w:val="22"/>
          <w:szCs w:val="22"/>
        </w:rPr>
        <w:t>dapat merekam aktivitas mahasiswa mulai dari perencanaan asuhan hingga pembuatan laporan asuhan kebidanan. Riwayat data yang tersimpan dalam aplikasi ini dapat digunakan sebagai sumber dalam memberikan penilaian</w:t>
      </w:r>
      <w:r w:rsidR="006A7211" w:rsidRPr="006E6A5C">
        <w:rPr>
          <w:rFonts w:ascii="Arial" w:hAnsi="Arial" w:cs="Arial"/>
          <w:sz w:val="22"/>
          <w:szCs w:val="22"/>
        </w:rPr>
        <w:t xml:space="preserve"> </w:t>
      </w:r>
      <w:r w:rsidRPr="006E6A5C">
        <w:rPr>
          <w:rFonts w:ascii="Arial" w:hAnsi="Arial" w:cs="Arial"/>
          <w:sz w:val="22"/>
          <w:szCs w:val="22"/>
        </w:rPr>
        <w:t>terhadap peserta didik. Kemudahan ini diharapkan mampu meningkatkan peran pembimbing sebagai evaluator.</w:t>
      </w:r>
    </w:p>
    <w:p w:rsidR="003273EC" w:rsidRPr="006E6A5C" w:rsidRDefault="00981C7F" w:rsidP="006A7211">
      <w:pPr>
        <w:pStyle w:val="BodyText"/>
        <w:tabs>
          <w:tab w:val="left" w:pos="2064"/>
          <w:tab w:val="left" w:pos="3720"/>
        </w:tabs>
        <w:spacing w:line="360" w:lineRule="auto"/>
        <w:ind w:right="-45" w:firstLine="426"/>
        <w:jc w:val="both"/>
        <w:rPr>
          <w:rFonts w:ascii="Arial" w:hAnsi="Arial" w:cs="Arial"/>
          <w:sz w:val="22"/>
          <w:szCs w:val="22"/>
        </w:rPr>
      </w:pPr>
      <w:r w:rsidRPr="006E6A5C">
        <w:rPr>
          <w:rFonts w:ascii="Arial" w:hAnsi="Arial" w:cs="Arial"/>
          <w:sz w:val="22"/>
          <w:szCs w:val="22"/>
        </w:rPr>
        <w:t xml:space="preserve">Ratnasari, 2018 menegaskan dalam penelitiannya bahwa dengan menggunakan Edmodo mampu meningkatkan refleksi diri mahasiswa. Refleksi diri diawali dengan adanya kesadaran peserta didik melakukan kesalahan atau ketidak sempurnaan dalam melaksanakan asuhan kebidanan. Tahap selanjutnya ditandai dengan peserta didik berusaha untuk memperbaiki kekurangan atau kelamahan yang dimilikinya. Peningkatan refleksi diri peserta </w:t>
      </w:r>
      <w:r w:rsidRPr="006E6A5C">
        <w:rPr>
          <w:rFonts w:ascii="Arial" w:hAnsi="Arial" w:cs="Arial"/>
          <w:spacing w:val="-3"/>
          <w:sz w:val="22"/>
          <w:szCs w:val="22"/>
        </w:rPr>
        <w:t xml:space="preserve">didik </w:t>
      </w:r>
      <w:r w:rsidRPr="006E6A5C">
        <w:rPr>
          <w:rFonts w:ascii="Arial" w:hAnsi="Arial" w:cs="Arial"/>
          <w:sz w:val="22"/>
          <w:szCs w:val="22"/>
        </w:rPr>
        <w:t xml:space="preserve">dalam pelaksanaan praktik klinik kebidanan mendorong tercapaian target kompetensi kebidanan, hingga mencetak bidan yang profesional. </w:t>
      </w:r>
      <w:r w:rsidRPr="006E6A5C">
        <w:rPr>
          <w:rFonts w:ascii="Arial" w:hAnsi="Arial" w:cs="Arial"/>
          <w:i/>
          <w:sz w:val="22"/>
          <w:szCs w:val="22"/>
        </w:rPr>
        <w:t xml:space="preserve">Self Directed Learning </w:t>
      </w:r>
      <w:r w:rsidRPr="006E6A5C">
        <w:rPr>
          <w:rFonts w:ascii="Arial" w:hAnsi="Arial" w:cs="Arial"/>
          <w:sz w:val="22"/>
          <w:szCs w:val="22"/>
        </w:rPr>
        <w:t xml:space="preserve">(SDL) mereka dengan t=24,48 (p&lt;0,05). </w:t>
      </w:r>
      <w:r w:rsidRPr="006E6A5C">
        <w:rPr>
          <w:rFonts w:ascii="Arial" w:hAnsi="Arial" w:cs="Arial"/>
          <w:i/>
          <w:sz w:val="22"/>
          <w:szCs w:val="22"/>
        </w:rPr>
        <w:t xml:space="preserve">Self Directed Learning (SDL) </w:t>
      </w:r>
      <w:r w:rsidRPr="006E6A5C">
        <w:rPr>
          <w:rFonts w:ascii="Arial" w:hAnsi="Arial" w:cs="Arial"/>
          <w:sz w:val="22"/>
          <w:szCs w:val="22"/>
        </w:rPr>
        <w:t xml:space="preserve">menuntut peserta didik untuk mengetahui kebutuhan dirinya sehingga memacu untuk belajar mandiri agar menguasai topik pembelajaran yang diberikan (Manal, 2017). </w:t>
      </w:r>
      <w:r w:rsidRPr="006E6A5C">
        <w:rPr>
          <w:rFonts w:ascii="Arial" w:hAnsi="Arial" w:cs="Arial"/>
          <w:i/>
          <w:sz w:val="22"/>
          <w:szCs w:val="22"/>
        </w:rPr>
        <w:t xml:space="preserve">Self Directed Learning </w:t>
      </w:r>
      <w:r w:rsidRPr="006E6A5C">
        <w:rPr>
          <w:rFonts w:ascii="Arial" w:hAnsi="Arial" w:cs="Arial"/>
          <w:sz w:val="22"/>
          <w:szCs w:val="22"/>
        </w:rPr>
        <w:t xml:space="preserve">(SDL) juga membuktikan bahwa terdapat peningkatan sikap tanggung jawab peserta didik. Pembimbing berperan sebagai evaluator untuk mengarahkan peserta didik agar mampu merefleksi diri. Kesadaran sendiri atas kesalahan lebih </w:t>
      </w:r>
      <w:r w:rsidRPr="006E6A5C">
        <w:rPr>
          <w:rFonts w:ascii="Arial" w:hAnsi="Arial" w:cs="Arial"/>
          <w:spacing w:val="-3"/>
          <w:sz w:val="22"/>
          <w:szCs w:val="22"/>
        </w:rPr>
        <w:t xml:space="preserve">efektif </w:t>
      </w:r>
      <w:r w:rsidRPr="006E6A5C">
        <w:rPr>
          <w:rFonts w:ascii="Arial" w:hAnsi="Arial" w:cs="Arial"/>
          <w:sz w:val="22"/>
          <w:szCs w:val="22"/>
        </w:rPr>
        <w:t xml:space="preserve">membentuk kemauan peserta </w:t>
      </w:r>
      <w:r w:rsidRPr="006E6A5C">
        <w:rPr>
          <w:rFonts w:ascii="Arial" w:hAnsi="Arial" w:cs="Arial"/>
          <w:spacing w:val="-3"/>
          <w:sz w:val="22"/>
          <w:szCs w:val="22"/>
        </w:rPr>
        <w:t xml:space="preserve">didik </w:t>
      </w:r>
      <w:r w:rsidRPr="006E6A5C">
        <w:rPr>
          <w:rFonts w:ascii="Arial" w:hAnsi="Arial" w:cs="Arial"/>
          <w:sz w:val="22"/>
          <w:szCs w:val="22"/>
        </w:rPr>
        <w:t>untuk belajar dan memperbaiki diri daripada dengan</w:t>
      </w:r>
      <w:r w:rsidRPr="006E6A5C">
        <w:rPr>
          <w:rFonts w:ascii="Arial" w:hAnsi="Arial" w:cs="Arial"/>
          <w:spacing w:val="2"/>
          <w:sz w:val="22"/>
          <w:szCs w:val="22"/>
        </w:rPr>
        <w:t xml:space="preserve"> </w:t>
      </w:r>
      <w:r w:rsidRPr="006E6A5C">
        <w:rPr>
          <w:rFonts w:ascii="Arial" w:hAnsi="Arial" w:cs="Arial"/>
          <w:sz w:val="22"/>
          <w:szCs w:val="22"/>
        </w:rPr>
        <w:t>paksaan.</w:t>
      </w:r>
    </w:p>
    <w:p w:rsidR="003273EC" w:rsidRPr="006E6A5C" w:rsidRDefault="006A7211" w:rsidP="00C15BF7">
      <w:pPr>
        <w:pStyle w:val="BodyText"/>
        <w:spacing w:line="360" w:lineRule="auto"/>
        <w:ind w:right="-45"/>
        <w:rPr>
          <w:rFonts w:ascii="Arial" w:hAnsi="Arial" w:cs="Arial"/>
          <w:b/>
          <w:sz w:val="22"/>
          <w:szCs w:val="22"/>
        </w:rPr>
      </w:pPr>
      <w:r w:rsidRPr="006E6A5C">
        <w:rPr>
          <w:rFonts w:ascii="Arial" w:hAnsi="Arial" w:cs="Arial"/>
          <w:b/>
          <w:sz w:val="22"/>
          <w:szCs w:val="22"/>
        </w:rPr>
        <w:t>KESIMPULAN</w:t>
      </w:r>
    </w:p>
    <w:p w:rsidR="006A7211" w:rsidRPr="006E6A5C" w:rsidRDefault="00981C7F" w:rsidP="006A7211">
      <w:pPr>
        <w:pStyle w:val="Heading1"/>
        <w:spacing w:line="360" w:lineRule="auto"/>
        <w:ind w:left="0" w:right="-45"/>
        <w:jc w:val="both"/>
        <w:rPr>
          <w:rFonts w:ascii="Arial" w:hAnsi="Arial" w:cs="Arial"/>
          <w:sz w:val="22"/>
          <w:szCs w:val="22"/>
        </w:rPr>
      </w:pPr>
      <w:bookmarkStart w:id="5" w:name="Simpulan_Umum"/>
      <w:bookmarkEnd w:id="5"/>
      <w:r w:rsidRPr="006E6A5C">
        <w:rPr>
          <w:rFonts w:ascii="Arial" w:hAnsi="Arial" w:cs="Arial"/>
          <w:sz w:val="22"/>
          <w:szCs w:val="22"/>
        </w:rPr>
        <w:t>Simpulan Umum</w:t>
      </w:r>
    </w:p>
    <w:p w:rsidR="003273EC" w:rsidRPr="006E6A5C" w:rsidRDefault="006A7211" w:rsidP="00C15BF7">
      <w:pPr>
        <w:pStyle w:val="Heading1"/>
        <w:numPr>
          <w:ilvl w:val="0"/>
          <w:numId w:val="7"/>
        </w:numPr>
        <w:spacing w:line="360" w:lineRule="auto"/>
        <w:ind w:left="284" w:right="-45" w:hanging="284"/>
        <w:jc w:val="both"/>
        <w:rPr>
          <w:rFonts w:ascii="Arial" w:hAnsi="Arial" w:cs="Arial"/>
          <w:b w:val="0"/>
          <w:sz w:val="22"/>
          <w:szCs w:val="22"/>
        </w:rPr>
      </w:pPr>
      <w:r w:rsidRPr="006E6A5C">
        <w:rPr>
          <w:rFonts w:ascii="Arial" w:hAnsi="Arial" w:cs="Arial"/>
          <w:b w:val="0"/>
          <w:sz w:val="22"/>
          <w:szCs w:val="22"/>
        </w:rPr>
        <w:t xml:space="preserve">Penggunaan </w:t>
      </w:r>
      <w:r w:rsidR="00981C7F" w:rsidRPr="006E6A5C">
        <w:rPr>
          <w:rFonts w:ascii="Arial" w:hAnsi="Arial" w:cs="Arial"/>
          <w:b w:val="0"/>
          <w:i/>
          <w:sz w:val="22"/>
          <w:szCs w:val="22"/>
        </w:rPr>
        <w:t xml:space="preserve">e-monitoring </w:t>
      </w:r>
      <w:r w:rsidR="00981C7F" w:rsidRPr="006E6A5C">
        <w:rPr>
          <w:rFonts w:ascii="Arial" w:hAnsi="Arial" w:cs="Arial"/>
          <w:b w:val="0"/>
          <w:sz w:val="22"/>
          <w:szCs w:val="22"/>
        </w:rPr>
        <w:t>interaktif dapat meningkatkan peran pembimbing akademik sebagai fasilitator antara</w:t>
      </w:r>
      <w:r w:rsidR="00981C7F" w:rsidRPr="006E6A5C">
        <w:rPr>
          <w:rFonts w:ascii="Arial" w:hAnsi="Arial" w:cs="Arial"/>
          <w:b w:val="0"/>
          <w:spacing w:val="4"/>
          <w:sz w:val="22"/>
          <w:szCs w:val="22"/>
        </w:rPr>
        <w:t xml:space="preserve"> </w:t>
      </w:r>
      <w:r w:rsidR="00981C7F" w:rsidRPr="006E6A5C">
        <w:rPr>
          <w:rFonts w:ascii="Arial" w:hAnsi="Arial" w:cs="Arial"/>
          <w:b w:val="0"/>
          <w:sz w:val="22"/>
          <w:szCs w:val="22"/>
        </w:rPr>
        <w:t>lain</w:t>
      </w:r>
      <w:r w:rsidRPr="006E6A5C">
        <w:rPr>
          <w:rFonts w:ascii="Arial" w:hAnsi="Arial" w:cs="Arial"/>
          <w:b w:val="0"/>
          <w:sz w:val="22"/>
          <w:szCs w:val="22"/>
        </w:rPr>
        <w:t xml:space="preserve"> </w:t>
      </w:r>
      <w:r w:rsidR="00981C7F" w:rsidRPr="006E6A5C">
        <w:rPr>
          <w:rFonts w:ascii="Arial" w:hAnsi="Arial" w:cs="Arial"/>
          <w:b w:val="0"/>
          <w:sz w:val="22"/>
          <w:szCs w:val="22"/>
        </w:rPr>
        <w:t>untuk memfasilitasi komunikasi 3 arah (Clinical Instructure(CI), Pembimbing akademik dan peser</w:t>
      </w:r>
      <w:r w:rsidRPr="006E6A5C">
        <w:rPr>
          <w:rFonts w:ascii="Arial" w:hAnsi="Arial" w:cs="Arial"/>
          <w:b w:val="0"/>
          <w:sz w:val="22"/>
          <w:szCs w:val="22"/>
        </w:rPr>
        <w:t xml:space="preserve">ta didik), menyiapkan fasilitas </w:t>
      </w:r>
      <w:r w:rsidR="00981C7F" w:rsidRPr="006E6A5C">
        <w:rPr>
          <w:rFonts w:ascii="Arial" w:hAnsi="Arial" w:cs="Arial"/>
          <w:b w:val="0"/>
          <w:spacing w:val="-1"/>
          <w:sz w:val="22"/>
          <w:szCs w:val="22"/>
        </w:rPr>
        <w:lastRenderedPageBreak/>
        <w:t xml:space="preserve">pembelajaran, </w:t>
      </w:r>
      <w:r w:rsidRPr="006E6A5C">
        <w:rPr>
          <w:rFonts w:ascii="Arial" w:hAnsi="Arial" w:cs="Arial"/>
          <w:b w:val="0"/>
          <w:sz w:val="22"/>
          <w:szCs w:val="22"/>
        </w:rPr>
        <w:t xml:space="preserve">memberikan </w:t>
      </w:r>
      <w:r w:rsidR="00981C7F" w:rsidRPr="006E6A5C">
        <w:rPr>
          <w:rFonts w:ascii="Arial" w:hAnsi="Arial" w:cs="Arial"/>
          <w:b w:val="0"/>
          <w:spacing w:val="-3"/>
          <w:sz w:val="22"/>
          <w:szCs w:val="22"/>
        </w:rPr>
        <w:t xml:space="preserve">aktivitas </w:t>
      </w:r>
      <w:r w:rsidR="00981C7F" w:rsidRPr="006E6A5C">
        <w:rPr>
          <w:rFonts w:ascii="Arial" w:hAnsi="Arial" w:cs="Arial"/>
          <w:b w:val="0"/>
          <w:sz w:val="22"/>
          <w:szCs w:val="22"/>
        </w:rPr>
        <w:t>pembelajaran, dan memberikan umpan balik (Astuti 2018, Said 2015, Ipah 2015, Almond</w:t>
      </w:r>
      <w:r w:rsidR="00981C7F" w:rsidRPr="006E6A5C">
        <w:rPr>
          <w:rFonts w:ascii="Arial" w:hAnsi="Arial" w:cs="Arial"/>
          <w:b w:val="0"/>
          <w:spacing w:val="50"/>
          <w:sz w:val="22"/>
          <w:szCs w:val="22"/>
        </w:rPr>
        <w:t xml:space="preserve"> </w:t>
      </w:r>
      <w:r w:rsidR="00981C7F" w:rsidRPr="006E6A5C">
        <w:rPr>
          <w:rFonts w:ascii="Arial" w:hAnsi="Arial" w:cs="Arial"/>
          <w:b w:val="0"/>
          <w:sz w:val="22"/>
          <w:szCs w:val="22"/>
        </w:rPr>
        <w:t>2016,</w:t>
      </w:r>
      <w:r w:rsidRPr="006E6A5C">
        <w:rPr>
          <w:rFonts w:ascii="Arial" w:hAnsi="Arial" w:cs="Arial"/>
          <w:b w:val="0"/>
          <w:sz w:val="22"/>
          <w:szCs w:val="22"/>
        </w:rPr>
        <w:t xml:space="preserve"> </w:t>
      </w:r>
      <w:r w:rsidR="00981C7F" w:rsidRPr="006E6A5C">
        <w:rPr>
          <w:rFonts w:ascii="Arial" w:hAnsi="Arial" w:cs="Arial"/>
          <w:b w:val="0"/>
          <w:sz w:val="22"/>
          <w:szCs w:val="22"/>
        </w:rPr>
        <w:t>Putri 2017, dan Sari 2016)</w:t>
      </w:r>
    </w:p>
    <w:p w:rsidR="003273EC" w:rsidRPr="006E6A5C" w:rsidRDefault="00AE722C" w:rsidP="006A7211">
      <w:pPr>
        <w:pStyle w:val="Heading1"/>
        <w:numPr>
          <w:ilvl w:val="0"/>
          <w:numId w:val="7"/>
        </w:numPr>
        <w:spacing w:line="360" w:lineRule="auto"/>
        <w:ind w:left="284" w:right="-45" w:hanging="284"/>
        <w:jc w:val="both"/>
        <w:rPr>
          <w:rFonts w:ascii="Arial" w:hAnsi="Arial" w:cs="Arial"/>
          <w:b w:val="0"/>
          <w:sz w:val="22"/>
          <w:szCs w:val="22"/>
        </w:rPr>
      </w:pPr>
      <w:r w:rsidRPr="006E6A5C">
        <w:rPr>
          <w:rFonts w:ascii="Arial" w:hAnsi="Arial" w:cs="Arial"/>
          <w:b w:val="0"/>
          <w:sz w:val="22"/>
          <w:szCs w:val="22"/>
        </w:rPr>
        <w:t xml:space="preserve">Penggunaan </w:t>
      </w:r>
      <w:r w:rsidR="00981C7F" w:rsidRPr="006E6A5C">
        <w:rPr>
          <w:rFonts w:ascii="Arial" w:hAnsi="Arial" w:cs="Arial"/>
          <w:b w:val="0"/>
          <w:i/>
          <w:sz w:val="22"/>
          <w:szCs w:val="22"/>
        </w:rPr>
        <w:t xml:space="preserve">e-monitoring </w:t>
      </w:r>
      <w:r w:rsidR="00981C7F" w:rsidRPr="006E6A5C">
        <w:rPr>
          <w:rFonts w:ascii="Arial" w:hAnsi="Arial" w:cs="Arial"/>
          <w:b w:val="0"/>
          <w:sz w:val="22"/>
          <w:szCs w:val="22"/>
        </w:rPr>
        <w:t>interaktif dapat meningkatkan peran pembimbing akademik sebagai evaluator antara  lain untuk mengkaji  kemajuan aktivitas pembelajaran klinik, melakukan evaluasi formatif, dan memicu refleksi diri  dan perbaikan dalam pelaksanaan asuhan (Manal 2017, Wulan 2018, Tavukcu 2018, Ratnasari 2018, dan Hesmantantya</w:t>
      </w:r>
      <w:r w:rsidR="00981C7F" w:rsidRPr="006E6A5C">
        <w:rPr>
          <w:rFonts w:ascii="Arial" w:hAnsi="Arial" w:cs="Arial"/>
          <w:b w:val="0"/>
          <w:spacing w:val="4"/>
          <w:sz w:val="22"/>
          <w:szCs w:val="22"/>
        </w:rPr>
        <w:t xml:space="preserve"> </w:t>
      </w:r>
      <w:r w:rsidR="00981C7F" w:rsidRPr="006E6A5C">
        <w:rPr>
          <w:rFonts w:ascii="Arial" w:hAnsi="Arial" w:cs="Arial"/>
          <w:b w:val="0"/>
          <w:sz w:val="22"/>
          <w:szCs w:val="22"/>
        </w:rPr>
        <w:t>2018)</w:t>
      </w:r>
    </w:p>
    <w:p w:rsidR="003273EC" w:rsidRPr="006E6A5C" w:rsidRDefault="00981C7F" w:rsidP="00AE722C">
      <w:pPr>
        <w:pStyle w:val="Heading1"/>
        <w:numPr>
          <w:ilvl w:val="0"/>
          <w:numId w:val="7"/>
        </w:numPr>
        <w:spacing w:line="360" w:lineRule="auto"/>
        <w:ind w:left="284" w:right="-45" w:hanging="284"/>
        <w:jc w:val="both"/>
        <w:rPr>
          <w:rFonts w:ascii="Arial" w:hAnsi="Arial" w:cs="Arial"/>
          <w:b w:val="0"/>
          <w:sz w:val="22"/>
          <w:szCs w:val="22"/>
        </w:rPr>
      </w:pPr>
      <w:r w:rsidRPr="006E6A5C">
        <w:rPr>
          <w:rFonts w:ascii="Arial" w:hAnsi="Arial" w:cs="Arial"/>
          <w:b w:val="0"/>
          <w:sz w:val="22"/>
          <w:szCs w:val="22"/>
        </w:rPr>
        <w:t xml:space="preserve">E-Monitoring </w:t>
      </w:r>
      <w:r w:rsidRPr="006E6A5C">
        <w:rPr>
          <w:rFonts w:ascii="Arial" w:hAnsi="Arial" w:cs="Arial"/>
          <w:b w:val="0"/>
          <w:i/>
          <w:sz w:val="22"/>
          <w:szCs w:val="22"/>
        </w:rPr>
        <w:t>Interaktif</w:t>
      </w:r>
      <w:r w:rsidRPr="006E6A5C">
        <w:rPr>
          <w:rFonts w:ascii="Arial" w:hAnsi="Arial" w:cs="Arial"/>
          <w:b w:val="0"/>
          <w:sz w:val="22"/>
          <w:szCs w:val="22"/>
        </w:rPr>
        <w:t xml:space="preserve"> berbasis Edmodo dapat digunakan sebagai inovasi pembelajaran pada pelaksanaan Praktik Klinik Kebidanan dalam meningkatkan peran pembimbing akademik sebagai fasilitator dan</w:t>
      </w:r>
      <w:r w:rsidRPr="006E6A5C">
        <w:rPr>
          <w:rFonts w:ascii="Arial" w:hAnsi="Arial" w:cs="Arial"/>
          <w:b w:val="0"/>
          <w:spacing w:val="-4"/>
          <w:sz w:val="22"/>
          <w:szCs w:val="22"/>
        </w:rPr>
        <w:t xml:space="preserve"> </w:t>
      </w:r>
      <w:r w:rsidRPr="006E6A5C">
        <w:rPr>
          <w:rFonts w:ascii="Arial" w:hAnsi="Arial" w:cs="Arial"/>
          <w:b w:val="0"/>
          <w:sz w:val="22"/>
          <w:szCs w:val="22"/>
        </w:rPr>
        <w:t>evaluator.</w:t>
      </w:r>
    </w:p>
    <w:p w:rsidR="003273EC" w:rsidRPr="006E6A5C" w:rsidRDefault="00981C7F" w:rsidP="00C15BF7">
      <w:pPr>
        <w:pStyle w:val="Heading1"/>
        <w:spacing w:line="360" w:lineRule="auto"/>
        <w:ind w:left="0" w:right="-45"/>
        <w:jc w:val="both"/>
        <w:rPr>
          <w:rFonts w:ascii="Arial" w:hAnsi="Arial" w:cs="Arial"/>
          <w:sz w:val="22"/>
          <w:szCs w:val="22"/>
        </w:rPr>
      </w:pPr>
      <w:bookmarkStart w:id="6" w:name="Saran_Teoritis"/>
      <w:bookmarkEnd w:id="6"/>
      <w:r w:rsidRPr="006E6A5C">
        <w:rPr>
          <w:rFonts w:ascii="Arial" w:hAnsi="Arial" w:cs="Arial"/>
          <w:sz w:val="22"/>
          <w:szCs w:val="22"/>
        </w:rPr>
        <w:t>Saran</w:t>
      </w:r>
      <w:r w:rsidRPr="006E6A5C">
        <w:rPr>
          <w:rFonts w:ascii="Arial" w:hAnsi="Arial" w:cs="Arial"/>
          <w:spacing w:val="-4"/>
          <w:sz w:val="22"/>
          <w:szCs w:val="22"/>
        </w:rPr>
        <w:t xml:space="preserve"> </w:t>
      </w:r>
      <w:r w:rsidRPr="006E6A5C">
        <w:rPr>
          <w:rFonts w:ascii="Arial" w:hAnsi="Arial" w:cs="Arial"/>
          <w:sz w:val="22"/>
          <w:szCs w:val="22"/>
        </w:rPr>
        <w:t>Teoritis</w:t>
      </w:r>
    </w:p>
    <w:p w:rsidR="00AE722C" w:rsidRPr="006E6A5C" w:rsidRDefault="00981C7F" w:rsidP="00AE722C">
      <w:pPr>
        <w:pStyle w:val="ListParagraph"/>
        <w:numPr>
          <w:ilvl w:val="0"/>
          <w:numId w:val="2"/>
        </w:numPr>
        <w:tabs>
          <w:tab w:val="left" w:pos="284"/>
          <w:tab w:val="left" w:pos="3036"/>
        </w:tabs>
        <w:spacing w:line="360" w:lineRule="auto"/>
        <w:ind w:left="284" w:right="-45" w:hanging="284"/>
        <w:jc w:val="both"/>
        <w:rPr>
          <w:rFonts w:ascii="Arial" w:hAnsi="Arial" w:cs="Arial"/>
        </w:rPr>
      </w:pPr>
      <w:r w:rsidRPr="006E6A5C">
        <w:rPr>
          <w:rFonts w:ascii="Arial" w:hAnsi="Arial" w:cs="Arial"/>
        </w:rPr>
        <w:t>Hasil penelitian ini dapat menjadi bahan kajian bagi institusi penyelenggara</w:t>
      </w:r>
      <w:r w:rsidRPr="006E6A5C">
        <w:rPr>
          <w:rFonts w:ascii="Arial" w:hAnsi="Arial" w:cs="Arial"/>
        </w:rPr>
        <w:tab/>
        <w:t xml:space="preserve">pendidikan kebidanan, untuk menggunakan </w:t>
      </w:r>
      <w:r w:rsidRPr="006E6A5C">
        <w:rPr>
          <w:rFonts w:ascii="Arial" w:hAnsi="Arial" w:cs="Arial"/>
          <w:i/>
        </w:rPr>
        <w:t xml:space="preserve">e-monitoring </w:t>
      </w:r>
      <w:r w:rsidRPr="006E6A5C">
        <w:rPr>
          <w:rFonts w:ascii="Arial" w:hAnsi="Arial" w:cs="Arial"/>
        </w:rPr>
        <w:t>interaktif pada kegiatan Praktik Klinik Kebidanan</w:t>
      </w:r>
    </w:p>
    <w:p w:rsidR="00AE722C" w:rsidRPr="006E6A5C" w:rsidRDefault="00981C7F" w:rsidP="00AE722C">
      <w:pPr>
        <w:pStyle w:val="ListParagraph"/>
        <w:numPr>
          <w:ilvl w:val="0"/>
          <w:numId w:val="2"/>
        </w:numPr>
        <w:tabs>
          <w:tab w:val="left" w:pos="284"/>
          <w:tab w:val="left" w:pos="3036"/>
        </w:tabs>
        <w:spacing w:line="360" w:lineRule="auto"/>
        <w:ind w:left="284" w:right="-45" w:hanging="284"/>
        <w:jc w:val="both"/>
        <w:rPr>
          <w:rFonts w:ascii="Arial" w:hAnsi="Arial" w:cs="Arial"/>
        </w:rPr>
      </w:pPr>
      <w:r w:rsidRPr="006E6A5C">
        <w:rPr>
          <w:rFonts w:ascii="Arial" w:hAnsi="Arial" w:cs="Arial"/>
        </w:rPr>
        <w:t xml:space="preserve">Penelitian lebih lanjut diharapkan dapat menggunakan </w:t>
      </w:r>
      <w:r w:rsidRPr="006E6A5C">
        <w:rPr>
          <w:rFonts w:ascii="Arial" w:hAnsi="Arial" w:cs="Arial"/>
          <w:spacing w:val="-3"/>
        </w:rPr>
        <w:t xml:space="preserve">metode </w:t>
      </w:r>
      <w:r w:rsidRPr="006E6A5C">
        <w:rPr>
          <w:rFonts w:ascii="Arial" w:hAnsi="Arial" w:cs="Arial"/>
        </w:rPr>
        <w:t xml:space="preserve">penelitian yang berbeda sehingga akan menguatkan peran </w:t>
      </w:r>
      <w:r w:rsidRPr="006E6A5C">
        <w:rPr>
          <w:rFonts w:ascii="Arial" w:hAnsi="Arial" w:cs="Arial"/>
          <w:i/>
        </w:rPr>
        <w:t xml:space="preserve">e-monitoring </w:t>
      </w:r>
      <w:r w:rsidRPr="006E6A5C">
        <w:rPr>
          <w:rFonts w:ascii="Arial" w:hAnsi="Arial" w:cs="Arial"/>
        </w:rPr>
        <w:t xml:space="preserve">interaktif pada pelaksanaan kegiatan </w:t>
      </w:r>
      <w:r w:rsidRPr="006E6A5C">
        <w:rPr>
          <w:rFonts w:ascii="Arial" w:hAnsi="Arial" w:cs="Arial"/>
          <w:spacing w:val="-3"/>
        </w:rPr>
        <w:t xml:space="preserve">Praktik </w:t>
      </w:r>
      <w:r w:rsidRPr="006E6A5C">
        <w:rPr>
          <w:rFonts w:ascii="Arial" w:hAnsi="Arial" w:cs="Arial"/>
        </w:rPr>
        <w:t>Klinik</w:t>
      </w:r>
      <w:r w:rsidRPr="006E6A5C">
        <w:rPr>
          <w:rFonts w:ascii="Arial" w:hAnsi="Arial" w:cs="Arial"/>
          <w:spacing w:val="-1"/>
        </w:rPr>
        <w:t xml:space="preserve"> </w:t>
      </w:r>
      <w:r w:rsidRPr="006E6A5C">
        <w:rPr>
          <w:rFonts w:ascii="Arial" w:hAnsi="Arial" w:cs="Arial"/>
        </w:rPr>
        <w:t>Kebidanan</w:t>
      </w:r>
      <w:bookmarkStart w:id="7" w:name="Saran_Praktis"/>
      <w:bookmarkEnd w:id="7"/>
    </w:p>
    <w:p w:rsidR="003273EC" w:rsidRPr="006E6A5C" w:rsidRDefault="00981C7F" w:rsidP="00AE722C">
      <w:pPr>
        <w:pStyle w:val="Heading1"/>
        <w:spacing w:line="360" w:lineRule="auto"/>
        <w:ind w:left="0" w:right="-45"/>
        <w:jc w:val="both"/>
        <w:rPr>
          <w:rFonts w:ascii="Arial" w:hAnsi="Arial" w:cs="Arial"/>
          <w:sz w:val="22"/>
          <w:szCs w:val="22"/>
        </w:rPr>
      </w:pPr>
      <w:r w:rsidRPr="006E6A5C">
        <w:rPr>
          <w:rFonts w:ascii="Arial" w:hAnsi="Arial" w:cs="Arial"/>
          <w:sz w:val="22"/>
          <w:szCs w:val="22"/>
        </w:rPr>
        <w:t>Saran Praktis</w:t>
      </w:r>
    </w:p>
    <w:p w:rsidR="003273EC" w:rsidRPr="006E6A5C" w:rsidRDefault="00AE722C" w:rsidP="00AE722C">
      <w:pPr>
        <w:pStyle w:val="ListParagraph"/>
        <w:numPr>
          <w:ilvl w:val="1"/>
          <w:numId w:val="2"/>
        </w:numPr>
        <w:tabs>
          <w:tab w:val="left" w:pos="284"/>
          <w:tab w:val="left" w:pos="3115"/>
          <w:tab w:val="left" w:pos="3235"/>
        </w:tabs>
        <w:spacing w:line="360" w:lineRule="auto"/>
        <w:ind w:left="284" w:right="-45" w:hanging="284"/>
        <w:jc w:val="both"/>
        <w:rPr>
          <w:rFonts w:ascii="Arial" w:hAnsi="Arial" w:cs="Arial"/>
        </w:rPr>
      </w:pPr>
      <w:r w:rsidRPr="006E6A5C">
        <w:rPr>
          <w:rFonts w:ascii="Arial" w:hAnsi="Arial" w:cs="Arial"/>
        </w:rPr>
        <w:t xml:space="preserve">Kemampuan </w:t>
      </w:r>
      <w:r w:rsidR="00981C7F" w:rsidRPr="006E6A5C">
        <w:rPr>
          <w:rFonts w:ascii="Arial" w:hAnsi="Arial" w:cs="Arial"/>
        </w:rPr>
        <w:t xml:space="preserve">manajemen pembelajaran berbasis tehnologi harus dikuasai baik bagi </w:t>
      </w:r>
      <w:r w:rsidR="00981C7F" w:rsidRPr="006E6A5C">
        <w:rPr>
          <w:rFonts w:ascii="Arial" w:hAnsi="Arial" w:cs="Arial"/>
          <w:spacing w:val="-3"/>
        </w:rPr>
        <w:t xml:space="preserve">pendidik </w:t>
      </w:r>
      <w:r w:rsidR="00981C7F" w:rsidRPr="006E6A5C">
        <w:rPr>
          <w:rFonts w:ascii="Arial" w:hAnsi="Arial" w:cs="Arial"/>
        </w:rPr>
        <w:t>maup</w:t>
      </w:r>
      <w:r w:rsidRPr="006E6A5C">
        <w:rPr>
          <w:rFonts w:ascii="Arial" w:hAnsi="Arial" w:cs="Arial"/>
        </w:rPr>
        <w:t xml:space="preserve">un bagi peserta didik, sehingga </w:t>
      </w:r>
      <w:r w:rsidR="00981C7F" w:rsidRPr="006E6A5C">
        <w:rPr>
          <w:rFonts w:ascii="Arial" w:hAnsi="Arial" w:cs="Arial"/>
        </w:rPr>
        <w:t xml:space="preserve">pemanfaatan </w:t>
      </w:r>
      <w:r w:rsidR="00981C7F" w:rsidRPr="006E6A5C">
        <w:rPr>
          <w:rFonts w:ascii="Arial" w:hAnsi="Arial" w:cs="Arial"/>
          <w:i/>
        </w:rPr>
        <w:t xml:space="preserve">e-monitoring </w:t>
      </w:r>
      <w:r w:rsidR="00981C7F" w:rsidRPr="006E6A5C">
        <w:rPr>
          <w:rFonts w:ascii="Arial" w:hAnsi="Arial" w:cs="Arial"/>
        </w:rPr>
        <w:t xml:space="preserve">interaktif </w:t>
      </w:r>
      <w:r w:rsidR="00981C7F" w:rsidRPr="006E6A5C">
        <w:rPr>
          <w:rFonts w:ascii="Arial" w:hAnsi="Arial" w:cs="Arial"/>
          <w:spacing w:val="-4"/>
        </w:rPr>
        <w:t xml:space="preserve">pada </w:t>
      </w:r>
      <w:r w:rsidR="00981C7F" w:rsidRPr="006E6A5C">
        <w:rPr>
          <w:rFonts w:ascii="Arial" w:hAnsi="Arial" w:cs="Arial"/>
        </w:rPr>
        <w:t>kegiatan Praktik Klinik Kebidanan dapat berjalan dengan baik.</w:t>
      </w:r>
    </w:p>
    <w:p w:rsidR="003273EC" w:rsidRPr="006E6A5C" w:rsidRDefault="00981C7F" w:rsidP="00AE722C">
      <w:pPr>
        <w:pStyle w:val="ListParagraph"/>
        <w:numPr>
          <w:ilvl w:val="1"/>
          <w:numId w:val="2"/>
        </w:numPr>
        <w:tabs>
          <w:tab w:val="left" w:pos="284"/>
          <w:tab w:val="left" w:pos="3115"/>
          <w:tab w:val="left" w:pos="3235"/>
        </w:tabs>
        <w:spacing w:line="360" w:lineRule="auto"/>
        <w:ind w:left="284" w:right="-45" w:hanging="284"/>
        <w:jc w:val="both"/>
        <w:rPr>
          <w:rFonts w:ascii="Arial" w:hAnsi="Arial" w:cs="Arial"/>
        </w:rPr>
      </w:pPr>
      <w:r w:rsidRPr="006E6A5C">
        <w:rPr>
          <w:rFonts w:ascii="Arial" w:hAnsi="Arial" w:cs="Arial"/>
        </w:rPr>
        <w:t>Pembim</w:t>
      </w:r>
      <w:r w:rsidR="00AE722C" w:rsidRPr="006E6A5C">
        <w:rPr>
          <w:rFonts w:ascii="Arial" w:hAnsi="Arial" w:cs="Arial"/>
        </w:rPr>
        <w:t xml:space="preserve">bing akademik dapat menggunakan </w:t>
      </w:r>
      <w:r w:rsidRPr="006E6A5C">
        <w:rPr>
          <w:rFonts w:ascii="Arial" w:hAnsi="Arial" w:cs="Arial"/>
        </w:rPr>
        <w:t xml:space="preserve">E-Monitoring interaktif untuk kegiatan </w:t>
      </w:r>
      <w:r w:rsidRPr="006E6A5C">
        <w:rPr>
          <w:rFonts w:ascii="Arial" w:hAnsi="Arial" w:cs="Arial"/>
          <w:i/>
          <w:spacing w:val="-4"/>
        </w:rPr>
        <w:t xml:space="preserve">peer </w:t>
      </w:r>
      <w:r w:rsidRPr="006E6A5C">
        <w:rPr>
          <w:rFonts w:ascii="Arial" w:hAnsi="Arial" w:cs="Arial"/>
          <w:i/>
        </w:rPr>
        <w:t xml:space="preserve">review </w:t>
      </w:r>
      <w:r w:rsidRPr="006E6A5C">
        <w:rPr>
          <w:rFonts w:ascii="Arial" w:hAnsi="Arial" w:cs="Arial"/>
        </w:rPr>
        <w:t xml:space="preserve">antar peserta didik, </w:t>
      </w:r>
      <w:r w:rsidRPr="006E6A5C">
        <w:rPr>
          <w:rFonts w:ascii="Arial" w:hAnsi="Arial" w:cs="Arial"/>
          <w:spacing w:val="-4"/>
        </w:rPr>
        <w:t xml:space="preserve">serta </w:t>
      </w:r>
      <w:r w:rsidRPr="006E6A5C">
        <w:rPr>
          <w:rFonts w:ascii="Arial" w:hAnsi="Arial" w:cs="Arial"/>
        </w:rPr>
        <w:t xml:space="preserve">menggunakan metode pebelajaran </w:t>
      </w:r>
      <w:r w:rsidRPr="006E6A5C">
        <w:rPr>
          <w:rFonts w:ascii="Arial" w:hAnsi="Arial" w:cs="Arial"/>
          <w:i/>
        </w:rPr>
        <w:t xml:space="preserve">Project Based Learning </w:t>
      </w:r>
      <w:r w:rsidRPr="006E6A5C">
        <w:rPr>
          <w:rFonts w:ascii="Arial" w:hAnsi="Arial" w:cs="Arial"/>
        </w:rPr>
        <w:t xml:space="preserve">untuk mengoptimalkan manfaat </w:t>
      </w:r>
      <w:r w:rsidRPr="006E6A5C">
        <w:rPr>
          <w:rFonts w:ascii="Arial" w:hAnsi="Arial" w:cs="Arial"/>
          <w:spacing w:val="-4"/>
        </w:rPr>
        <w:t xml:space="preserve">fitur </w:t>
      </w:r>
      <w:r w:rsidRPr="006E6A5C">
        <w:rPr>
          <w:rFonts w:ascii="Arial" w:hAnsi="Arial" w:cs="Arial"/>
          <w:i/>
        </w:rPr>
        <w:t xml:space="preserve">share video </w:t>
      </w:r>
      <w:r w:rsidRPr="006E6A5C">
        <w:rPr>
          <w:rFonts w:ascii="Arial" w:hAnsi="Arial" w:cs="Arial"/>
        </w:rPr>
        <w:t xml:space="preserve">sehingga target pembelajaran dapat </w:t>
      </w:r>
      <w:r w:rsidRPr="006E6A5C">
        <w:rPr>
          <w:rFonts w:ascii="Arial" w:hAnsi="Arial" w:cs="Arial"/>
          <w:spacing w:val="-3"/>
        </w:rPr>
        <w:t xml:space="preserve">tercapai </w:t>
      </w:r>
      <w:r w:rsidRPr="006E6A5C">
        <w:rPr>
          <w:rFonts w:ascii="Arial" w:hAnsi="Arial" w:cs="Arial"/>
        </w:rPr>
        <w:t>secara optimal.</w:t>
      </w:r>
    </w:p>
    <w:p w:rsidR="006E6A5C" w:rsidRDefault="006E6A5C" w:rsidP="000E0FF9">
      <w:pPr>
        <w:pStyle w:val="Heading1"/>
        <w:spacing w:line="360" w:lineRule="auto"/>
        <w:ind w:left="0" w:right="-45"/>
        <w:jc w:val="center"/>
        <w:rPr>
          <w:rFonts w:ascii="Arial" w:hAnsi="Arial" w:cs="Arial"/>
          <w:sz w:val="22"/>
          <w:szCs w:val="22"/>
        </w:rPr>
      </w:pPr>
      <w:bookmarkStart w:id="8" w:name="DAFTAR_PUSTAKA"/>
      <w:bookmarkEnd w:id="8"/>
    </w:p>
    <w:p w:rsidR="003273EC" w:rsidRPr="006E6A5C" w:rsidRDefault="00981C7F" w:rsidP="000E0FF9">
      <w:pPr>
        <w:pStyle w:val="Heading1"/>
        <w:spacing w:line="360" w:lineRule="auto"/>
        <w:ind w:left="0" w:right="-45"/>
        <w:jc w:val="center"/>
        <w:rPr>
          <w:rFonts w:ascii="Arial" w:hAnsi="Arial" w:cs="Arial"/>
          <w:sz w:val="22"/>
          <w:szCs w:val="22"/>
        </w:rPr>
      </w:pPr>
      <w:bookmarkStart w:id="9" w:name="_GoBack"/>
      <w:bookmarkEnd w:id="9"/>
      <w:r w:rsidRPr="006E6A5C">
        <w:rPr>
          <w:rFonts w:ascii="Arial" w:hAnsi="Arial" w:cs="Arial"/>
          <w:sz w:val="22"/>
          <w:szCs w:val="22"/>
        </w:rPr>
        <w:t>DAFTAR PUSTAKA</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Nation U. The Millennium Develoment Goals. Genewa: United</w:t>
      </w:r>
      <w:r w:rsidRPr="006E6A5C">
        <w:rPr>
          <w:rFonts w:ascii="Arial" w:hAnsi="Arial" w:cs="Arial"/>
          <w:spacing w:val="-1"/>
        </w:rPr>
        <w:t xml:space="preserve"> </w:t>
      </w:r>
      <w:r w:rsidRPr="006E6A5C">
        <w:rPr>
          <w:rFonts w:ascii="Arial" w:hAnsi="Arial" w:cs="Arial"/>
        </w:rPr>
        <w:t>Nation.2015.</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Nation U. Sustainable development knowledge platform. Genewa: United Nation.2015.</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Kesehatan K. Profil Data Kesehatan Indonesia tahun 2011. Jakarta: Kementrian Kesehatan. 2012.</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Ghufron A, editor. Peran Bidan Dalam Akselerasi Pencapaian MDG’s dan Pasca MDG’s. Pertemua Ilmiah Bidan II : Universitas Padjadjaran.; 2013.</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SDKI. Survey Demografi Kesehatan Indonesia. 2017</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Keputusan Menteri Kesehatan Nomor 369/Menkes/SK/III/2007 Tentang Standar Profesi Bidan.</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lastRenderedPageBreak/>
        <w:t>Peraturan Presiden No 8 Tahun 2012 tentang Kerangka</w:t>
      </w:r>
    </w:p>
    <w:p w:rsidR="003273EC" w:rsidRPr="006E6A5C" w:rsidRDefault="00AE722C"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Kualifikasi</w:t>
      </w:r>
      <w:r w:rsidRPr="006E6A5C">
        <w:rPr>
          <w:rFonts w:ascii="Arial" w:hAnsi="Arial" w:cs="Arial"/>
        </w:rPr>
        <w:tab/>
        <w:t xml:space="preserve">Nasional </w:t>
      </w:r>
      <w:r w:rsidR="00981C7F" w:rsidRPr="006E6A5C">
        <w:rPr>
          <w:rFonts w:ascii="Arial" w:hAnsi="Arial" w:cs="Arial"/>
        </w:rPr>
        <w:t>Indonesia (KKNI).</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Nurhasanah. Pengaruh Penerapan Sistem Mentor T</w:t>
      </w:r>
      <w:r w:rsidR="00AE722C" w:rsidRPr="006E6A5C">
        <w:rPr>
          <w:rFonts w:ascii="Arial" w:hAnsi="Arial" w:cs="Arial"/>
        </w:rPr>
        <w:t xml:space="preserve">erhadap Pencapaian Keterampilan </w:t>
      </w:r>
      <w:r w:rsidRPr="006E6A5C">
        <w:rPr>
          <w:rFonts w:ascii="Arial" w:hAnsi="Arial" w:cs="Arial"/>
        </w:rPr>
        <w:t xml:space="preserve">Klinik Asuhan Persalinan Mahasiswa </w:t>
      </w:r>
      <w:r w:rsidR="00AE722C" w:rsidRPr="006E6A5C">
        <w:rPr>
          <w:rFonts w:ascii="Arial" w:hAnsi="Arial" w:cs="Arial"/>
        </w:rPr>
        <w:t>Akademi</w:t>
      </w:r>
      <w:r w:rsidR="00AE722C" w:rsidRPr="006E6A5C">
        <w:rPr>
          <w:rFonts w:ascii="Arial" w:hAnsi="Arial" w:cs="Arial"/>
        </w:rPr>
        <w:tab/>
        <w:t xml:space="preserve">Kebidanan Muhammadiyah </w:t>
      </w:r>
      <w:r w:rsidRPr="006E6A5C">
        <w:rPr>
          <w:rFonts w:ascii="Arial" w:hAnsi="Arial" w:cs="Arial"/>
        </w:rPr>
        <w:t>Cirebon. Bandung; IJEMC, Volume 1 No. 1, 2014</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Beard C, Wilson, John P. The power of Experiential  Learning: A Handbook for Trainers and Educator. Herndon : Stylus Publising. 2002.</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Widodo T. Sri K. Higher Order Thinking Berbasis Pemecahan masalah untuk Meningkatkan Hasil Belajar Berorientasi Pembentukan Karakter Siswa Cakrawala Pendidikan,, Th. XXXII, No. 1. 2013;161 -171.</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Hidayat A. Metode Penelitian Kebidanan &amp; Teknik Analisis Data. Jakarta: Salemba Medika. 2011.</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Ariani D. Model Blanded Learning dengan Menerapkan Eksperiential Learning. Jurnal Pembelajaran Inovatif. 2018;1 (2):8-15</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Kalen S., Stenfors-Hayes, T., Hylin, U., Larm, M. F., Hindbeck, H., Ponzer., S. Mentoring  Medical Students During Clinical Courses : A way to enhance profesional development. Medical Teacher : 32, 2010:pp  e-315-e321.</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Soeratri, Widji, Srinalesti Mahanani, Yulis Setiya Dewi. 2016. Analisis Kinerja Perawat Pembimbing Klinik dengan Pendekatan Teori Kinerja dan Indikator Kompetensi. Jurnal Ners. 2016.</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Jabaran Kompetensi Preseptor berdasarkan Canadian Nurses Association 2004.</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Wijayanti S., Elisa Urfiana, dan Sri Sumarni. Analized Factors Influencing The Coverage Of Clinical Competency Target Of Midwifery Student Of  Diploma III In Relating To Midwifery Clinical Practice. Journal Link Vol 8 No 1, Januari 2012.</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Latif M.Z., Intzar Hussain, Rizwan Saeed, Muhammad Atif, dkk. Use of Smart Phones and Social Media in Medical Education: Trends, Advantages, Challenges and Barriers. Review ; ACTA INFORM MED. 2019 JUN 27(2): 133-138.</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Islamia A. Pengaruh Penggunaan E-monitoring Interaktif terhadap Peran Pembimbing Klinik sebagai Evaluator dan Motivator pada Praktik Belajar Laboratorium Mahasiswa DIII Kebidanan di Stikes Muhammadiah Cirebon. Thesis. Universitas Padjajaran. 2017.</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Ratnasari E. E-Monitoring Interaktif Meningkatkan Refleksi Diri, Motivasi Belajar dan Hasil Belajar Mahasiswa DIII Kebidanan.</w:t>
      </w:r>
      <w:r w:rsidR="00AE722C" w:rsidRPr="006E6A5C">
        <w:rPr>
          <w:rFonts w:ascii="Arial" w:hAnsi="Arial" w:cs="Arial"/>
        </w:rPr>
        <w:t xml:space="preserve"> Care: Jurnal Ilmiah Kesehatan. </w:t>
      </w:r>
      <w:r w:rsidRPr="006E6A5C">
        <w:rPr>
          <w:rFonts w:ascii="Arial" w:hAnsi="Arial" w:cs="Arial"/>
        </w:rPr>
        <w:t>Universitas Tribhuwana Tunggadewi. Vol .7, No.3. 2019: 97-107.</w:t>
      </w:r>
    </w:p>
    <w:p w:rsidR="003273EC" w:rsidRPr="006E6A5C" w:rsidRDefault="00981C7F"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Krathwohl. A revision of Bloom’s Taxonomy: an overview. Theory into Practice, 2002.:41 (4).</w:t>
      </w:r>
    </w:p>
    <w:p w:rsidR="003273EC" w:rsidRPr="006E6A5C" w:rsidRDefault="00AE722C" w:rsidP="00AE722C">
      <w:pPr>
        <w:pStyle w:val="ListParagraph"/>
        <w:numPr>
          <w:ilvl w:val="0"/>
          <w:numId w:val="1"/>
        </w:numPr>
        <w:tabs>
          <w:tab w:val="left" w:pos="284"/>
        </w:tabs>
        <w:spacing w:line="360" w:lineRule="auto"/>
        <w:ind w:left="284" w:right="-45" w:hanging="284"/>
        <w:jc w:val="both"/>
        <w:rPr>
          <w:rFonts w:ascii="Arial" w:hAnsi="Arial" w:cs="Arial"/>
        </w:rPr>
      </w:pPr>
      <w:r w:rsidRPr="006E6A5C">
        <w:rPr>
          <w:rFonts w:ascii="Arial" w:hAnsi="Arial" w:cs="Arial"/>
        </w:rPr>
        <w:t xml:space="preserve">Dimyati </w:t>
      </w:r>
      <w:r w:rsidR="00981C7F" w:rsidRPr="006E6A5C">
        <w:rPr>
          <w:rFonts w:ascii="Arial" w:hAnsi="Arial" w:cs="Arial"/>
        </w:rPr>
        <w:t>dan</w:t>
      </w:r>
      <w:r w:rsidRPr="006E6A5C">
        <w:rPr>
          <w:rFonts w:ascii="Arial" w:hAnsi="Arial" w:cs="Arial"/>
        </w:rPr>
        <w:t xml:space="preserve"> </w:t>
      </w:r>
      <w:r w:rsidR="00981C7F" w:rsidRPr="006E6A5C">
        <w:rPr>
          <w:rFonts w:ascii="Arial" w:hAnsi="Arial" w:cs="Arial"/>
        </w:rPr>
        <w:t xml:space="preserve">Mudjiono. </w:t>
      </w:r>
      <w:r w:rsidRPr="006E6A5C">
        <w:rPr>
          <w:rFonts w:ascii="Arial" w:hAnsi="Arial" w:cs="Arial"/>
        </w:rPr>
        <w:t xml:space="preserve">Belajar dan </w:t>
      </w:r>
      <w:r w:rsidR="00981C7F" w:rsidRPr="006E6A5C">
        <w:rPr>
          <w:rFonts w:ascii="Arial" w:hAnsi="Arial" w:cs="Arial"/>
        </w:rPr>
        <w:t xml:space="preserve">Pembelajaran. </w:t>
      </w:r>
      <w:r w:rsidRPr="006E6A5C">
        <w:rPr>
          <w:rFonts w:ascii="Arial" w:hAnsi="Arial" w:cs="Arial"/>
        </w:rPr>
        <w:t xml:space="preserve">Jakarta: Rineka Cipta. </w:t>
      </w:r>
      <w:r w:rsidR="00981C7F" w:rsidRPr="006E6A5C">
        <w:rPr>
          <w:rFonts w:ascii="Arial" w:hAnsi="Arial" w:cs="Arial"/>
        </w:rPr>
        <w:t>2009.</w:t>
      </w:r>
      <w:r w:rsidRPr="006E6A5C">
        <w:rPr>
          <w:rFonts w:ascii="Arial" w:hAnsi="Arial" w:cs="Arial"/>
        </w:rPr>
        <w:t xml:space="preserve"> </w:t>
      </w:r>
      <w:r w:rsidR="00981C7F" w:rsidRPr="006E6A5C">
        <w:rPr>
          <w:rFonts w:ascii="Arial" w:hAnsi="Arial" w:cs="Arial"/>
        </w:rPr>
        <w:t xml:space="preserve">halaman </w:t>
      </w:r>
      <w:r w:rsidR="00981C7F" w:rsidRPr="006E6A5C">
        <w:rPr>
          <w:rFonts w:ascii="Arial" w:hAnsi="Arial" w:cs="Arial"/>
        </w:rPr>
        <w:lastRenderedPageBreak/>
        <w:t>298.</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Shahib, Nurhalim. Pembinaan</w:t>
      </w:r>
      <w:r w:rsidRPr="006E6A5C">
        <w:rPr>
          <w:rFonts w:ascii="Arial" w:hAnsi="Arial" w:cs="Arial"/>
          <w:spacing w:val="-3"/>
        </w:rPr>
        <w:t xml:space="preserve"> </w:t>
      </w:r>
      <w:r w:rsidRPr="006E6A5C">
        <w:rPr>
          <w:rFonts w:ascii="Arial" w:hAnsi="Arial" w:cs="Arial"/>
        </w:rPr>
        <w:t>Kreativitas Anak</w:t>
      </w:r>
      <w:r w:rsidRPr="006E6A5C">
        <w:rPr>
          <w:rFonts w:ascii="Arial" w:hAnsi="Arial" w:cs="Arial"/>
          <w:spacing w:val="24"/>
        </w:rPr>
        <w:t xml:space="preserve"> </w:t>
      </w:r>
      <w:r w:rsidRPr="006E6A5C">
        <w:rPr>
          <w:rFonts w:ascii="Arial" w:hAnsi="Arial" w:cs="Arial"/>
          <w:spacing w:val="-5"/>
        </w:rPr>
        <w:t>Guna</w:t>
      </w:r>
      <w:r w:rsidR="00AE722C" w:rsidRPr="006E6A5C">
        <w:rPr>
          <w:rFonts w:ascii="Arial" w:hAnsi="Arial" w:cs="Arial"/>
          <w:spacing w:val="-5"/>
        </w:rPr>
        <w:t xml:space="preserve"> </w:t>
      </w:r>
      <w:r w:rsidR="00AE722C" w:rsidRPr="006E6A5C">
        <w:rPr>
          <w:rFonts w:ascii="Arial" w:hAnsi="Arial" w:cs="Arial"/>
        </w:rPr>
        <w:t xml:space="preserve">Membangun </w:t>
      </w:r>
      <w:r w:rsidRPr="006E6A5C">
        <w:rPr>
          <w:rFonts w:ascii="Arial" w:hAnsi="Arial" w:cs="Arial"/>
          <w:spacing w:val="-3"/>
        </w:rPr>
        <w:t xml:space="preserve">Kompetensi. </w:t>
      </w:r>
      <w:r w:rsidRPr="006E6A5C">
        <w:rPr>
          <w:rFonts w:ascii="Arial" w:hAnsi="Arial" w:cs="Arial"/>
        </w:rPr>
        <w:t>Bandung: PT. Alumni.</w:t>
      </w:r>
      <w:r w:rsidRPr="006E6A5C">
        <w:rPr>
          <w:rFonts w:ascii="Arial" w:hAnsi="Arial" w:cs="Arial"/>
          <w:spacing w:val="-4"/>
        </w:rPr>
        <w:t xml:space="preserve"> </w:t>
      </w:r>
      <w:r w:rsidRPr="006E6A5C">
        <w:rPr>
          <w:rFonts w:ascii="Arial" w:hAnsi="Arial" w:cs="Arial"/>
        </w:rPr>
        <w:t>2010</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Bahri, Syaiful</w:t>
      </w:r>
      <w:r w:rsidR="00AE722C" w:rsidRPr="006E6A5C">
        <w:rPr>
          <w:rFonts w:ascii="Arial" w:hAnsi="Arial" w:cs="Arial"/>
        </w:rPr>
        <w:t xml:space="preserve"> dan Aswan Zain. 2013. Strategi </w:t>
      </w:r>
      <w:r w:rsidRPr="006E6A5C">
        <w:rPr>
          <w:rFonts w:ascii="Arial" w:hAnsi="Arial" w:cs="Arial"/>
        </w:rPr>
        <w:t xml:space="preserve">Belajar Mengajar. Jakarta: PT </w:t>
      </w:r>
      <w:r w:rsidRPr="006E6A5C">
        <w:rPr>
          <w:rFonts w:ascii="Arial" w:hAnsi="Arial" w:cs="Arial"/>
          <w:spacing w:val="-3"/>
        </w:rPr>
        <w:t xml:space="preserve">Rineka </w:t>
      </w:r>
      <w:r w:rsidRPr="006E6A5C">
        <w:rPr>
          <w:rFonts w:ascii="Arial" w:hAnsi="Arial" w:cs="Arial"/>
        </w:rPr>
        <w:t>Cipta.</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 xml:space="preserve">Mustakim, Zaenal. Strategi dan Metode </w:t>
      </w:r>
      <w:r w:rsidR="00AE722C" w:rsidRPr="006E6A5C">
        <w:rPr>
          <w:rFonts w:ascii="Arial" w:hAnsi="Arial" w:cs="Arial"/>
        </w:rPr>
        <w:t xml:space="preserve">Pembelajaran. 2015. Yogyakarta: </w:t>
      </w:r>
      <w:r w:rsidRPr="006E6A5C">
        <w:rPr>
          <w:rFonts w:ascii="Arial" w:hAnsi="Arial" w:cs="Arial"/>
        </w:rPr>
        <w:t>Matagraf Yogyakarta.</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John W. Santrock, Psikologi Pendidikan,terj. Tri Wibowo, hlm</w:t>
      </w:r>
    </w:p>
    <w:p w:rsidR="003273EC" w:rsidRPr="006E6A5C" w:rsidRDefault="00AE722C"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 xml:space="preserve">Kolb, David, Alice Y </w:t>
      </w:r>
      <w:r w:rsidR="00981C7F" w:rsidRPr="006E6A5C">
        <w:rPr>
          <w:rFonts w:ascii="Arial" w:hAnsi="Arial" w:cs="Arial"/>
        </w:rPr>
        <w:t>Kolb, Learning Style and Lerning Space: Enchancing Experiential Learning in Higher E</w:t>
      </w:r>
      <w:r w:rsidRPr="006E6A5C">
        <w:rPr>
          <w:rFonts w:ascii="Arial" w:hAnsi="Arial" w:cs="Arial"/>
        </w:rPr>
        <w:t xml:space="preserve">ducation. Acdemy of Management Laerning </w:t>
      </w:r>
      <w:r w:rsidR="00981C7F" w:rsidRPr="006E6A5C">
        <w:rPr>
          <w:rFonts w:ascii="Arial" w:hAnsi="Arial" w:cs="Arial"/>
        </w:rPr>
        <w:t>&amp; Education Vol 4 No 2.Publish on 30 November 2017.</w:t>
      </w:r>
    </w:p>
    <w:p w:rsidR="00AE722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 xml:space="preserve">Fathurrohman, M. </w:t>
      </w:r>
      <w:r w:rsidRPr="006E6A5C">
        <w:rPr>
          <w:rFonts w:ascii="Arial" w:hAnsi="Arial" w:cs="Arial"/>
          <w:spacing w:val="-3"/>
        </w:rPr>
        <w:t xml:space="preserve">Model-Model </w:t>
      </w:r>
      <w:r w:rsidR="00AE722C" w:rsidRPr="006E6A5C">
        <w:rPr>
          <w:rFonts w:ascii="Arial" w:hAnsi="Arial" w:cs="Arial"/>
        </w:rPr>
        <w:t xml:space="preserve">Pembelajaran </w:t>
      </w:r>
      <w:r w:rsidRPr="006E6A5C">
        <w:rPr>
          <w:rFonts w:ascii="Arial" w:hAnsi="Arial" w:cs="Arial"/>
          <w:spacing w:val="-3"/>
        </w:rPr>
        <w:t xml:space="preserve">Inovatif. </w:t>
      </w:r>
      <w:r w:rsidR="00AE722C" w:rsidRPr="006E6A5C">
        <w:rPr>
          <w:rFonts w:ascii="Arial" w:hAnsi="Arial" w:cs="Arial"/>
        </w:rPr>
        <w:t xml:space="preserve">Yogyakarta </w:t>
      </w:r>
      <w:r w:rsidRPr="006E6A5C">
        <w:rPr>
          <w:rFonts w:ascii="Arial" w:hAnsi="Arial" w:cs="Arial"/>
        </w:rPr>
        <w:t xml:space="preserve">: Ar-Ruzz </w:t>
      </w:r>
      <w:r w:rsidRPr="006E6A5C">
        <w:rPr>
          <w:rFonts w:ascii="Arial" w:hAnsi="Arial" w:cs="Arial"/>
          <w:spacing w:val="-3"/>
        </w:rPr>
        <w:t xml:space="preserve">Media. </w:t>
      </w:r>
      <w:r w:rsidRPr="006E6A5C">
        <w:rPr>
          <w:rFonts w:ascii="Arial" w:hAnsi="Arial" w:cs="Arial"/>
        </w:rPr>
        <w:t>2015.</w:t>
      </w:r>
    </w:p>
    <w:p w:rsidR="00AE722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Puter, Musphyati Chalida. Manajemen Pembelajaran Klinik Kebidanan pada Mahasiswa Diploma II</w:t>
      </w:r>
      <w:r w:rsidR="00AE722C" w:rsidRPr="006E6A5C">
        <w:rPr>
          <w:rFonts w:ascii="Arial" w:hAnsi="Arial" w:cs="Arial"/>
        </w:rPr>
        <w:t xml:space="preserve">I Kebidanan di Banjarmasin. Temu </w:t>
      </w:r>
      <w:r w:rsidRPr="006E6A5C">
        <w:rPr>
          <w:rFonts w:ascii="Arial" w:hAnsi="Arial" w:cs="Arial"/>
          <w:spacing w:val="-3"/>
        </w:rPr>
        <w:t xml:space="preserve">Ilmiah </w:t>
      </w:r>
      <w:r w:rsidRPr="006E6A5C">
        <w:rPr>
          <w:rFonts w:ascii="Arial" w:hAnsi="Arial" w:cs="Arial"/>
        </w:rPr>
        <w:t>Rakernas AIPKEMA. 2016: 244-253</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Jette DU, Nelson L, Palaima M, Wetherbee E. How do we improve quality in Clinical Education? Examination of structures, processes, and Outcomes. Journal of Physical Therapy Education. 2014; 28:6-12.</w:t>
      </w:r>
    </w:p>
    <w:p w:rsidR="00AE722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 xml:space="preserve">Pamungkas, Stepanus, Widiastuti, dkk. A Review : Kolb’s Experiential Learning </w:t>
      </w:r>
      <w:r w:rsidRPr="006E6A5C">
        <w:rPr>
          <w:rFonts w:ascii="Arial" w:hAnsi="Arial" w:cs="Arial"/>
          <w:spacing w:val="-5"/>
        </w:rPr>
        <w:t xml:space="preserve">for </w:t>
      </w:r>
      <w:r w:rsidRPr="006E6A5C">
        <w:rPr>
          <w:rFonts w:ascii="Arial" w:hAnsi="Arial" w:cs="Arial"/>
        </w:rPr>
        <w:t>Vocational Education in Mechanical Engineering. 6 2019. Jornal: AIP Conference Proceedings.</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Aningsih A.  Kemampuan Berpikir Tingkat Tinggi Pada Pen</w:t>
      </w:r>
      <w:r w:rsidR="00AE722C" w:rsidRPr="006E6A5C">
        <w:rPr>
          <w:rFonts w:ascii="Arial" w:hAnsi="Arial" w:cs="Arial"/>
        </w:rPr>
        <w:t xml:space="preserve">didikan Agama islam Kelas X SMK </w:t>
      </w:r>
      <w:r w:rsidRPr="006E6A5C">
        <w:rPr>
          <w:rFonts w:ascii="Arial" w:hAnsi="Arial" w:cs="Arial"/>
        </w:rPr>
        <w:t xml:space="preserve">Muhammadiyah Purwokerto Ditinjau dari </w:t>
      </w:r>
      <w:r w:rsidRPr="006E6A5C">
        <w:rPr>
          <w:rFonts w:ascii="Arial" w:hAnsi="Arial" w:cs="Arial"/>
          <w:spacing w:val="-3"/>
        </w:rPr>
        <w:t xml:space="preserve">Prestasi </w:t>
      </w:r>
      <w:r w:rsidRPr="006E6A5C">
        <w:rPr>
          <w:rFonts w:ascii="Arial" w:hAnsi="Arial" w:cs="Arial"/>
        </w:rPr>
        <w:t>Belajar. E-Library UMP.</w:t>
      </w:r>
      <w:r w:rsidRPr="006E6A5C">
        <w:rPr>
          <w:rFonts w:ascii="Arial" w:hAnsi="Arial" w:cs="Arial"/>
          <w:spacing w:val="-2"/>
        </w:rPr>
        <w:t xml:space="preserve"> </w:t>
      </w:r>
      <w:r w:rsidRPr="006E6A5C">
        <w:rPr>
          <w:rFonts w:ascii="Arial" w:hAnsi="Arial" w:cs="Arial"/>
        </w:rPr>
        <w:t>2018.</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Tingkatan Proses Kognitif</w:t>
      </w:r>
      <w:r w:rsidRPr="006E6A5C">
        <w:rPr>
          <w:rFonts w:ascii="Arial" w:hAnsi="Arial" w:cs="Arial"/>
          <w:spacing w:val="-3"/>
        </w:rPr>
        <w:t xml:space="preserve"> </w:t>
      </w:r>
      <w:r w:rsidRPr="006E6A5C">
        <w:rPr>
          <w:rFonts w:ascii="Arial" w:hAnsi="Arial" w:cs="Arial"/>
        </w:rPr>
        <w:t>menurut Anderson dan Krathwohl Sumber : Sani,</w:t>
      </w:r>
      <w:r w:rsidRPr="006E6A5C">
        <w:rPr>
          <w:rFonts w:ascii="Arial" w:hAnsi="Arial" w:cs="Arial"/>
          <w:spacing w:val="-5"/>
        </w:rPr>
        <w:t xml:space="preserve"> </w:t>
      </w:r>
      <w:r w:rsidRPr="006E6A5C">
        <w:rPr>
          <w:rFonts w:ascii="Arial" w:hAnsi="Arial" w:cs="Arial"/>
        </w:rPr>
        <w:t>2016:104</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Anwar, Nurul H. Efektifitas Media Pembelajaran Edmodo terhadap Minat Belajar dan Hasil Belajar Siswa pada Materi Fisika Kelas XI IPA SMAN1 Tanete Rilau. Skripsi : Universitas Alahudin Syah</w:t>
      </w:r>
      <w:r w:rsidRPr="006E6A5C">
        <w:rPr>
          <w:rFonts w:ascii="Arial" w:hAnsi="Arial" w:cs="Arial"/>
          <w:spacing w:val="-1"/>
        </w:rPr>
        <w:t xml:space="preserve"> </w:t>
      </w:r>
      <w:r w:rsidRPr="006E6A5C">
        <w:rPr>
          <w:rFonts w:ascii="Arial" w:hAnsi="Arial" w:cs="Arial"/>
        </w:rPr>
        <w:t>Makassar.2013.</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Lewy., Zulkardi., dan Aisyah N., Pengembangan Soal Untuk Mengukur Kemampuan Berpikir</w:t>
      </w:r>
      <w:r w:rsidRPr="006E6A5C">
        <w:rPr>
          <w:rFonts w:ascii="Arial" w:hAnsi="Arial" w:cs="Arial"/>
          <w:spacing w:val="-3"/>
        </w:rPr>
        <w:t xml:space="preserve"> </w:t>
      </w:r>
      <w:r w:rsidRPr="006E6A5C">
        <w:rPr>
          <w:rFonts w:ascii="Arial" w:hAnsi="Arial" w:cs="Arial"/>
        </w:rPr>
        <w:t xml:space="preserve">Tingkat Tinggi Pokok Bahasan Barisan dan Deret Bilangan </w:t>
      </w:r>
      <w:r w:rsidRPr="006E6A5C">
        <w:rPr>
          <w:rFonts w:ascii="Arial" w:hAnsi="Arial" w:cs="Arial"/>
          <w:spacing w:val="-6"/>
        </w:rPr>
        <w:t xml:space="preserve">di </w:t>
      </w:r>
      <w:r w:rsidRPr="006E6A5C">
        <w:rPr>
          <w:rFonts w:ascii="Arial" w:hAnsi="Arial" w:cs="Arial"/>
        </w:rPr>
        <w:t xml:space="preserve">Kelas IX Akselerasi </w:t>
      </w:r>
      <w:r w:rsidRPr="006E6A5C">
        <w:rPr>
          <w:rFonts w:ascii="Arial" w:hAnsi="Arial" w:cs="Arial"/>
          <w:spacing w:val="-4"/>
        </w:rPr>
        <w:t xml:space="preserve">SMP </w:t>
      </w:r>
      <w:r w:rsidRPr="006E6A5C">
        <w:rPr>
          <w:rFonts w:ascii="Arial" w:hAnsi="Arial" w:cs="Arial"/>
        </w:rPr>
        <w:t>Xaverius Maria Palembang. Jurnal Pendidikan Matematika, Volume 3 No.2 Desember 2009. Universitas</w:t>
      </w:r>
      <w:r w:rsidRPr="006E6A5C">
        <w:rPr>
          <w:rFonts w:ascii="Arial" w:hAnsi="Arial" w:cs="Arial"/>
        </w:rPr>
        <w:tab/>
        <w:t>Sriwijaya. Palembang.2009.</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 xml:space="preserve">Keputusan Mentri </w:t>
      </w:r>
      <w:r w:rsidRPr="006E6A5C">
        <w:rPr>
          <w:rFonts w:ascii="Arial" w:hAnsi="Arial" w:cs="Arial"/>
          <w:spacing w:val="-3"/>
        </w:rPr>
        <w:t xml:space="preserve">Pendidikan </w:t>
      </w:r>
      <w:r w:rsidRPr="006E6A5C">
        <w:rPr>
          <w:rFonts w:ascii="Arial" w:hAnsi="Arial" w:cs="Arial"/>
        </w:rPr>
        <w:t xml:space="preserve">Nasional Nomor </w:t>
      </w:r>
      <w:r w:rsidRPr="006E6A5C">
        <w:rPr>
          <w:rFonts w:ascii="Arial" w:hAnsi="Arial" w:cs="Arial"/>
          <w:spacing w:val="-3"/>
        </w:rPr>
        <w:t xml:space="preserve">232/U/2000 </w:t>
      </w:r>
      <w:r w:rsidRPr="006E6A5C">
        <w:rPr>
          <w:rFonts w:ascii="Arial" w:hAnsi="Arial" w:cs="Arial"/>
        </w:rPr>
        <w:t>tentang Pedoman Penyusunan Kurikulum Pendidikan Tinggi dan Penilaian Hasil</w:t>
      </w:r>
      <w:r w:rsidRPr="006E6A5C">
        <w:rPr>
          <w:rFonts w:ascii="Arial" w:hAnsi="Arial" w:cs="Arial"/>
          <w:spacing w:val="-1"/>
        </w:rPr>
        <w:t xml:space="preserve"> </w:t>
      </w:r>
      <w:r w:rsidRPr="006E6A5C">
        <w:rPr>
          <w:rFonts w:ascii="Arial" w:hAnsi="Arial" w:cs="Arial"/>
        </w:rPr>
        <w:t>Belajar.</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Asda P. Hubungan Bimbingan Klinik oleh Pembimbing Klinik Akademik dengan  Prestasi Belajar Klinik Mahasiswa Semester V DIII Keperawatan Stikes Wir</w:t>
      </w:r>
      <w:r w:rsidR="00AE722C" w:rsidRPr="006E6A5C">
        <w:rPr>
          <w:rFonts w:ascii="Arial" w:hAnsi="Arial" w:cs="Arial"/>
        </w:rPr>
        <w:t xml:space="preserve">ahusada Tahun Ajaran 2010/2011. </w:t>
      </w:r>
      <w:r w:rsidRPr="006E6A5C">
        <w:rPr>
          <w:rFonts w:ascii="Arial" w:hAnsi="Arial" w:cs="Arial"/>
        </w:rPr>
        <w:t>Jurnal</w:t>
      </w:r>
      <w:r w:rsidR="00AE722C" w:rsidRPr="006E6A5C">
        <w:rPr>
          <w:rFonts w:ascii="Arial" w:hAnsi="Arial" w:cs="Arial"/>
        </w:rPr>
        <w:t xml:space="preserve"> </w:t>
      </w:r>
      <w:r w:rsidRPr="006E6A5C">
        <w:rPr>
          <w:rFonts w:ascii="Arial" w:hAnsi="Arial" w:cs="Arial"/>
        </w:rPr>
        <w:t>Keperawatan:</w:t>
      </w:r>
      <w:r w:rsidR="00AE722C" w:rsidRPr="006E6A5C">
        <w:rPr>
          <w:rFonts w:ascii="Arial" w:hAnsi="Arial" w:cs="Arial"/>
        </w:rPr>
        <w:t xml:space="preserve"> Hutama </w:t>
      </w:r>
      <w:r w:rsidRPr="006E6A5C">
        <w:rPr>
          <w:rFonts w:ascii="Arial" w:hAnsi="Arial" w:cs="Arial"/>
          <w:spacing w:val="-5"/>
        </w:rPr>
        <w:t xml:space="preserve">Abdi </w:t>
      </w:r>
      <w:r w:rsidRPr="006E6A5C">
        <w:rPr>
          <w:rFonts w:ascii="Arial" w:hAnsi="Arial" w:cs="Arial"/>
        </w:rPr>
        <w:t>Husada. Vol1 No 2, Februari 2013.</w:t>
      </w:r>
    </w:p>
    <w:p w:rsidR="003273EC" w:rsidRPr="006E6A5C" w:rsidRDefault="00981C7F" w:rsidP="00AE722C">
      <w:pPr>
        <w:pStyle w:val="ListParagraph"/>
        <w:numPr>
          <w:ilvl w:val="0"/>
          <w:numId w:val="1"/>
        </w:numPr>
        <w:tabs>
          <w:tab w:val="left" w:pos="284"/>
          <w:tab w:val="left" w:pos="2885"/>
        </w:tabs>
        <w:spacing w:line="360" w:lineRule="auto"/>
        <w:ind w:left="284" w:right="-45" w:hanging="284"/>
        <w:jc w:val="both"/>
        <w:rPr>
          <w:rFonts w:ascii="Arial" w:hAnsi="Arial" w:cs="Arial"/>
        </w:rPr>
      </w:pPr>
      <w:r w:rsidRPr="006E6A5C">
        <w:rPr>
          <w:rFonts w:ascii="Arial" w:hAnsi="Arial" w:cs="Arial"/>
        </w:rPr>
        <w:t xml:space="preserve">Istiqomah, Sri B.T. &amp; Ninik A. Penerapan Metode </w:t>
      </w:r>
      <w:r w:rsidRPr="006E6A5C">
        <w:rPr>
          <w:rFonts w:ascii="Arial" w:hAnsi="Arial" w:cs="Arial"/>
          <w:spacing w:val="-3"/>
        </w:rPr>
        <w:t xml:space="preserve">Blended </w:t>
      </w:r>
      <w:r w:rsidRPr="006E6A5C">
        <w:rPr>
          <w:rFonts w:ascii="Arial" w:hAnsi="Arial" w:cs="Arial"/>
        </w:rPr>
        <w:t>Learning Berbasis ICT. Jurnal Eduhealth, 3 (2).</w:t>
      </w:r>
      <w:r w:rsidRPr="006E6A5C">
        <w:rPr>
          <w:rFonts w:ascii="Arial" w:hAnsi="Arial" w:cs="Arial"/>
          <w:spacing w:val="1"/>
        </w:rPr>
        <w:t xml:space="preserve"> </w:t>
      </w:r>
      <w:r w:rsidRPr="006E6A5C">
        <w:rPr>
          <w:rFonts w:ascii="Arial" w:hAnsi="Arial" w:cs="Arial"/>
        </w:rPr>
        <w:t>2013.</w:t>
      </w:r>
    </w:p>
    <w:sectPr w:rsidR="003273EC" w:rsidRPr="006E6A5C" w:rsidSect="00C15BF7">
      <w:footerReference w:type="default" r:id="rId10"/>
      <w:pgSz w:w="11907" w:h="16839" w:code="9"/>
      <w:pgMar w:top="1440" w:right="1440" w:bottom="1440" w:left="1440" w:header="0" w:footer="90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01" w:rsidRDefault="00A80A01">
      <w:r>
        <w:separator/>
      </w:r>
    </w:p>
  </w:endnote>
  <w:endnote w:type="continuationSeparator" w:id="0">
    <w:p w:rsidR="00A80A01" w:rsidRDefault="00A80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EC" w:rsidRDefault="003273EC">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01" w:rsidRDefault="00A80A01">
      <w:r>
        <w:separator/>
      </w:r>
    </w:p>
  </w:footnote>
  <w:footnote w:type="continuationSeparator" w:id="0">
    <w:p w:rsidR="00A80A01" w:rsidRDefault="00A80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750F"/>
    <w:multiLevelType w:val="hybridMultilevel"/>
    <w:tmpl w:val="B9684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D6EC8"/>
    <w:multiLevelType w:val="hybridMultilevel"/>
    <w:tmpl w:val="6F48BCBC"/>
    <w:lvl w:ilvl="0" w:tplc="FBFC983E">
      <w:start w:val="1"/>
      <w:numFmt w:val="decimal"/>
      <w:lvlText w:val="%1."/>
      <w:lvlJc w:val="left"/>
      <w:pPr>
        <w:ind w:left="1032" w:hanging="425"/>
        <w:jc w:val="right"/>
      </w:pPr>
      <w:rPr>
        <w:rFonts w:ascii="Times New Roman" w:eastAsia="Times New Roman" w:hAnsi="Times New Roman" w:cs="Times New Roman" w:hint="default"/>
        <w:spacing w:val="-23"/>
        <w:w w:val="100"/>
        <w:sz w:val="24"/>
        <w:szCs w:val="24"/>
        <w:lang w:eastAsia="en-US" w:bidi="ar-SA"/>
      </w:rPr>
    </w:lvl>
    <w:lvl w:ilvl="1" w:tplc="0E6473E6">
      <w:numFmt w:val="bullet"/>
      <w:lvlText w:val="•"/>
      <w:lvlJc w:val="left"/>
      <w:pPr>
        <w:ind w:left="1371" w:hanging="425"/>
      </w:pPr>
      <w:rPr>
        <w:rFonts w:hint="default"/>
        <w:lang w:eastAsia="en-US" w:bidi="ar-SA"/>
      </w:rPr>
    </w:lvl>
    <w:lvl w:ilvl="2" w:tplc="CD84DADA">
      <w:numFmt w:val="bullet"/>
      <w:lvlText w:val="•"/>
      <w:lvlJc w:val="left"/>
      <w:pPr>
        <w:ind w:left="1702" w:hanging="425"/>
      </w:pPr>
      <w:rPr>
        <w:rFonts w:hint="default"/>
        <w:lang w:eastAsia="en-US" w:bidi="ar-SA"/>
      </w:rPr>
    </w:lvl>
    <w:lvl w:ilvl="3" w:tplc="6B4CAA1E">
      <w:numFmt w:val="bullet"/>
      <w:lvlText w:val="•"/>
      <w:lvlJc w:val="left"/>
      <w:pPr>
        <w:ind w:left="2033" w:hanging="425"/>
      </w:pPr>
      <w:rPr>
        <w:rFonts w:hint="default"/>
        <w:lang w:eastAsia="en-US" w:bidi="ar-SA"/>
      </w:rPr>
    </w:lvl>
    <w:lvl w:ilvl="4" w:tplc="BB4E3F72">
      <w:numFmt w:val="bullet"/>
      <w:lvlText w:val="•"/>
      <w:lvlJc w:val="left"/>
      <w:pPr>
        <w:ind w:left="2364" w:hanging="425"/>
      </w:pPr>
      <w:rPr>
        <w:rFonts w:hint="default"/>
        <w:lang w:eastAsia="en-US" w:bidi="ar-SA"/>
      </w:rPr>
    </w:lvl>
    <w:lvl w:ilvl="5" w:tplc="79647F80">
      <w:numFmt w:val="bullet"/>
      <w:lvlText w:val="•"/>
      <w:lvlJc w:val="left"/>
      <w:pPr>
        <w:ind w:left="2695" w:hanging="425"/>
      </w:pPr>
      <w:rPr>
        <w:rFonts w:hint="default"/>
        <w:lang w:eastAsia="en-US" w:bidi="ar-SA"/>
      </w:rPr>
    </w:lvl>
    <w:lvl w:ilvl="6" w:tplc="B322C7A0">
      <w:numFmt w:val="bullet"/>
      <w:lvlText w:val="•"/>
      <w:lvlJc w:val="left"/>
      <w:pPr>
        <w:ind w:left="3027" w:hanging="425"/>
      </w:pPr>
      <w:rPr>
        <w:rFonts w:hint="default"/>
        <w:lang w:eastAsia="en-US" w:bidi="ar-SA"/>
      </w:rPr>
    </w:lvl>
    <w:lvl w:ilvl="7" w:tplc="E86E56F0">
      <w:numFmt w:val="bullet"/>
      <w:lvlText w:val="•"/>
      <w:lvlJc w:val="left"/>
      <w:pPr>
        <w:ind w:left="3358" w:hanging="425"/>
      </w:pPr>
      <w:rPr>
        <w:rFonts w:hint="default"/>
        <w:lang w:eastAsia="en-US" w:bidi="ar-SA"/>
      </w:rPr>
    </w:lvl>
    <w:lvl w:ilvl="8" w:tplc="B3181838">
      <w:numFmt w:val="bullet"/>
      <w:lvlText w:val="•"/>
      <w:lvlJc w:val="left"/>
      <w:pPr>
        <w:ind w:left="3689" w:hanging="425"/>
      </w:pPr>
      <w:rPr>
        <w:rFonts w:hint="default"/>
        <w:lang w:eastAsia="en-US" w:bidi="ar-SA"/>
      </w:rPr>
    </w:lvl>
  </w:abstractNum>
  <w:abstractNum w:abstractNumId="2">
    <w:nsid w:val="39856980"/>
    <w:multiLevelType w:val="hybridMultilevel"/>
    <w:tmpl w:val="81704820"/>
    <w:lvl w:ilvl="0" w:tplc="72F21AC4">
      <w:start w:val="1"/>
      <w:numFmt w:val="decimal"/>
      <w:lvlText w:val="%1."/>
      <w:lvlJc w:val="left"/>
      <w:pPr>
        <w:ind w:left="1028" w:hanging="471"/>
        <w:jc w:val="right"/>
      </w:pPr>
      <w:rPr>
        <w:rFonts w:ascii="Times New Roman" w:eastAsia="Times New Roman" w:hAnsi="Times New Roman" w:cs="Times New Roman"/>
        <w:spacing w:val="-24"/>
        <w:w w:val="100"/>
        <w:sz w:val="24"/>
        <w:szCs w:val="24"/>
        <w:lang w:eastAsia="en-US" w:bidi="ar-SA"/>
      </w:rPr>
    </w:lvl>
    <w:lvl w:ilvl="1" w:tplc="212CD50A">
      <w:numFmt w:val="bullet"/>
      <w:lvlText w:val="•"/>
      <w:lvlJc w:val="left"/>
      <w:pPr>
        <w:ind w:left="1352" w:hanging="471"/>
      </w:pPr>
      <w:rPr>
        <w:rFonts w:hint="default"/>
        <w:lang w:eastAsia="en-US" w:bidi="ar-SA"/>
      </w:rPr>
    </w:lvl>
    <w:lvl w:ilvl="2" w:tplc="6854FCE4">
      <w:numFmt w:val="bullet"/>
      <w:lvlText w:val="•"/>
      <w:lvlJc w:val="left"/>
      <w:pPr>
        <w:ind w:left="1685" w:hanging="471"/>
      </w:pPr>
      <w:rPr>
        <w:rFonts w:hint="default"/>
        <w:lang w:eastAsia="en-US" w:bidi="ar-SA"/>
      </w:rPr>
    </w:lvl>
    <w:lvl w:ilvl="3" w:tplc="41167442">
      <w:numFmt w:val="bullet"/>
      <w:lvlText w:val="•"/>
      <w:lvlJc w:val="left"/>
      <w:pPr>
        <w:ind w:left="2018" w:hanging="471"/>
      </w:pPr>
      <w:rPr>
        <w:rFonts w:hint="default"/>
        <w:lang w:eastAsia="en-US" w:bidi="ar-SA"/>
      </w:rPr>
    </w:lvl>
    <w:lvl w:ilvl="4" w:tplc="9654C1B8">
      <w:numFmt w:val="bullet"/>
      <w:lvlText w:val="•"/>
      <w:lvlJc w:val="left"/>
      <w:pPr>
        <w:ind w:left="2351" w:hanging="471"/>
      </w:pPr>
      <w:rPr>
        <w:rFonts w:hint="default"/>
        <w:lang w:eastAsia="en-US" w:bidi="ar-SA"/>
      </w:rPr>
    </w:lvl>
    <w:lvl w:ilvl="5" w:tplc="698C8448">
      <w:numFmt w:val="bullet"/>
      <w:lvlText w:val="•"/>
      <w:lvlJc w:val="left"/>
      <w:pPr>
        <w:ind w:left="2684" w:hanging="471"/>
      </w:pPr>
      <w:rPr>
        <w:rFonts w:hint="default"/>
        <w:lang w:eastAsia="en-US" w:bidi="ar-SA"/>
      </w:rPr>
    </w:lvl>
    <w:lvl w:ilvl="6" w:tplc="1ED07F9C">
      <w:numFmt w:val="bullet"/>
      <w:lvlText w:val="•"/>
      <w:lvlJc w:val="left"/>
      <w:pPr>
        <w:ind w:left="3016" w:hanging="471"/>
      </w:pPr>
      <w:rPr>
        <w:rFonts w:hint="default"/>
        <w:lang w:eastAsia="en-US" w:bidi="ar-SA"/>
      </w:rPr>
    </w:lvl>
    <w:lvl w:ilvl="7" w:tplc="052CB730">
      <w:numFmt w:val="bullet"/>
      <w:lvlText w:val="•"/>
      <w:lvlJc w:val="left"/>
      <w:pPr>
        <w:ind w:left="3349" w:hanging="471"/>
      </w:pPr>
      <w:rPr>
        <w:rFonts w:hint="default"/>
        <w:lang w:eastAsia="en-US" w:bidi="ar-SA"/>
      </w:rPr>
    </w:lvl>
    <w:lvl w:ilvl="8" w:tplc="4B3EEABA">
      <w:numFmt w:val="bullet"/>
      <w:lvlText w:val="•"/>
      <w:lvlJc w:val="left"/>
      <w:pPr>
        <w:ind w:left="3682" w:hanging="471"/>
      </w:pPr>
      <w:rPr>
        <w:rFonts w:hint="default"/>
        <w:lang w:eastAsia="en-US" w:bidi="ar-SA"/>
      </w:rPr>
    </w:lvl>
  </w:abstractNum>
  <w:abstractNum w:abstractNumId="3">
    <w:nsid w:val="3C4150AC"/>
    <w:multiLevelType w:val="hybridMultilevel"/>
    <w:tmpl w:val="49629A7E"/>
    <w:lvl w:ilvl="0" w:tplc="75829DF8">
      <w:start w:val="1"/>
      <w:numFmt w:val="decimal"/>
      <w:lvlText w:val="%1"/>
      <w:lvlJc w:val="left"/>
      <w:pPr>
        <w:ind w:left="1308" w:hanging="701"/>
        <w:jc w:val="left"/>
      </w:pPr>
      <w:rPr>
        <w:rFonts w:ascii="Times New Roman" w:eastAsia="Times New Roman" w:hAnsi="Times New Roman" w:cs="Times New Roman" w:hint="default"/>
        <w:spacing w:val="-20"/>
        <w:w w:val="100"/>
        <w:sz w:val="24"/>
        <w:szCs w:val="24"/>
        <w:lang w:eastAsia="en-US" w:bidi="ar-SA"/>
      </w:rPr>
    </w:lvl>
    <w:lvl w:ilvl="1" w:tplc="D4E4C8C8">
      <w:numFmt w:val="bullet"/>
      <w:lvlText w:val="•"/>
      <w:lvlJc w:val="left"/>
      <w:pPr>
        <w:ind w:left="1725" w:hanging="701"/>
      </w:pPr>
      <w:rPr>
        <w:rFonts w:hint="default"/>
        <w:lang w:eastAsia="en-US" w:bidi="ar-SA"/>
      </w:rPr>
    </w:lvl>
    <w:lvl w:ilvl="2" w:tplc="4B740A60">
      <w:numFmt w:val="bullet"/>
      <w:lvlText w:val="•"/>
      <w:lvlJc w:val="left"/>
      <w:pPr>
        <w:ind w:left="2151" w:hanging="701"/>
      </w:pPr>
      <w:rPr>
        <w:rFonts w:hint="default"/>
        <w:lang w:eastAsia="en-US" w:bidi="ar-SA"/>
      </w:rPr>
    </w:lvl>
    <w:lvl w:ilvl="3" w:tplc="894458DC">
      <w:numFmt w:val="bullet"/>
      <w:lvlText w:val="•"/>
      <w:lvlJc w:val="left"/>
      <w:pPr>
        <w:ind w:left="2577" w:hanging="701"/>
      </w:pPr>
      <w:rPr>
        <w:rFonts w:hint="default"/>
        <w:lang w:eastAsia="en-US" w:bidi="ar-SA"/>
      </w:rPr>
    </w:lvl>
    <w:lvl w:ilvl="4" w:tplc="6B147D6A">
      <w:numFmt w:val="bullet"/>
      <w:lvlText w:val="•"/>
      <w:lvlJc w:val="left"/>
      <w:pPr>
        <w:ind w:left="3002" w:hanging="701"/>
      </w:pPr>
      <w:rPr>
        <w:rFonts w:hint="default"/>
        <w:lang w:eastAsia="en-US" w:bidi="ar-SA"/>
      </w:rPr>
    </w:lvl>
    <w:lvl w:ilvl="5" w:tplc="EF16B836">
      <w:numFmt w:val="bullet"/>
      <w:lvlText w:val="•"/>
      <w:lvlJc w:val="left"/>
      <w:pPr>
        <w:ind w:left="3428" w:hanging="701"/>
      </w:pPr>
      <w:rPr>
        <w:rFonts w:hint="default"/>
        <w:lang w:eastAsia="en-US" w:bidi="ar-SA"/>
      </w:rPr>
    </w:lvl>
    <w:lvl w:ilvl="6" w:tplc="73421DCE">
      <w:numFmt w:val="bullet"/>
      <w:lvlText w:val="•"/>
      <w:lvlJc w:val="left"/>
      <w:pPr>
        <w:ind w:left="3854" w:hanging="701"/>
      </w:pPr>
      <w:rPr>
        <w:rFonts w:hint="default"/>
        <w:lang w:eastAsia="en-US" w:bidi="ar-SA"/>
      </w:rPr>
    </w:lvl>
    <w:lvl w:ilvl="7" w:tplc="B098460A">
      <w:numFmt w:val="bullet"/>
      <w:lvlText w:val="•"/>
      <w:lvlJc w:val="left"/>
      <w:pPr>
        <w:ind w:left="4279" w:hanging="701"/>
      </w:pPr>
      <w:rPr>
        <w:rFonts w:hint="default"/>
        <w:lang w:eastAsia="en-US" w:bidi="ar-SA"/>
      </w:rPr>
    </w:lvl>
    <w:lvl w:ilvl="8" w:tplc="7F0A27D4">
      <w:numFmt w:val="bullet"/>
      <w:lvlText w:val="•"/>
      <w:lvlJc w:val="left"/>
      <w:pPr>
        <w:ind w:left="4705" w:hanging="701"/>
      </w:pPr>
      <w:rPr>
        <w:rFonts w:hint="default"/>
        <w:lang w:eastAsia="en-US" w:bidi="ar-SA"/>
      </w:rPr>
    </w:lvl>
  </w:abstractNum>
  <w:abstractNum w:abstractNumId="4">
    <w:nsid w:val="3E423791"/>
    <w:multiLevelType w:val="hybridMultilevel"/>
    <w:tmpl w:val="05B43E44"/>
    <w:lvl w:ilvl="0" w:tplc="2670193A">
      <w:start w:val="1"/>
      <w:numFmt w:val="decimal"/>
      <w:lvlText w:val="%1."/>
      <w:lvlJc w:val="left"/>
      <w:pPr>
        <w:ind w:left="1032" w:hanging="425"/>
        <w:jc w:val="right"/>
      </w:pPr>
      <w:rPr>
        <w:rFonts w:ascii="Times New Roman" w:eastAsia="Times New Roman" w:hAnsi="Times New Roman" w:cs="Times New Roman" w:hint="default"/>
        <w:spacing w:val="-15"/>
        <w:w w:val="100"/>
        <w:sz w:val="24"/>
        <w:szCs w:val="24"/>
        <w:lang w:eastAsia="en-US" w:bidi="ar-SA"/>
      </w:rPr>
    </w:lvl>
    <w:lvl w:ilvl="1" w:tplc="27928EBA">
      <w:numFmt w:val="bullet"/>
      <w:lvlText w:val="•"/>
      <w:lvlJc w:val="left"/>
      <w:pPr>
        <w:ind w:left="1371" w:hanging="425"/>
      </w:pPr>
      <w:rPr>
        <w:rFonts w:hint="default"/>
        <w:lang w:eastAsia="en-US" w:bidi="ar-SA"/>
      </w:rPr>
    </w:lvl>
    <w:lvl w:ilvl="2" w:tplc="00E8FB66">
      <w:numFmt w:val="bullet"/>
      <w:lvlText w:val="•"/>
      <w:lvlJc w:val="left"/>
      <w:pPr>
        <w:ind w:left="1702" w:hanging="425"/>
      </w:pPr>
      <w:rPr>
        <w:rFonts w:hint="default"/>
        <w:lang w:eastAsia="en-US" w:bidi="ar-SA"/>
      </w:rPr>
    </w:lvl>
    <w:lvl w:ilvl="3" w:tplc="3C8AFF48">
      <w:numFmt w:val="bullet"/>
      <w:lvlText w:val="•"/>
      <w:lvlJc w:val="left"/>
      <w:pPr>
        <w:ind w:left="2033" w:hanging="425"/>
      </w:pPr>
      <w:rPr>
        <w:rFonts w:hint="default"/>
        <w:lang w:eastAsia="en-US" w:bidi="ar-SA"/>
      </w:rPr>
    </w:lvl>
    <w:lvl w:ilvl="4" w:tplc="02640772">
      <w:numFmt w:val="bullet"/>
      <w:lvlText w:val="•"/>
      <w:lvlJc w:val="left"/>
      <w:pPr>
        <w:ind w:left="2364" w:hanging="425"/>
      </w:pPr>
      <w:rPr>
        <w:rFonts w:hint="default"/>
        <w:lang w:eastAsia="en-US" w:bidi="ar-SA"/>
      </w:rPr>
    </w:lvl>
    <w:lvl w:ilvl="5" w:tplc="0B1EFBEE">
      <w:numFmt w:val="bullet"/>
      <w:lvlText w:val="•"/>
      <w:lvlJc w:val="left"/>
      <w:pPr>
        <w:ind w:left="2695" w:hanging="425"/>
      </w:pPr>
      <w:rPr>
        <w:rFonts w:hint="default"/>
        <w:lang w:eastAsia="en-US" w:bidi="ar-SA"/>
      </w:rPr>
    </w:lvl>
    <w:lvl w:ilvl="6" w:tplc="8590499E">
      <w:numFmt w:val="bullet"/>
      <w:lvlText w:val="•"/>
      <w:lvlJc w:val="left"/>
      <w:pPr>
        <w:ind w:left="3026" w:hanging="425"/>
      </w:pPr>
      <w:rPr>
        <w:rFonts w:hint="default"/>
        <w:lang w:eastAsia="en-US" w:bidi="ar-SA"/>
      </w:rPr>
    </w:lvl>
    <w:lvl w:ilvl="7" w:tplc="AB042E3E">
      <w:numFmt w:val="bullet"/>
      <w:lvlText w:val="•"/>
      <w:lvlJc w:val="left"/>
      <w:pPr>
        <w:ind w:left="3357" w:hanging="425"/>
      </w:pPr>
      <w:rPr>
        <w:rFonts w:hint="default"/>
        <w:lang w:eastAsia="en-US" w:bidi="ar-SA"/>
      </w:rPr>
    </w:lvl>
    <w:lvl w:ilvl="8" w:tplc="7E0CFD92">
      <w:numFmt w:val="bullet"/>
      <w:lvlText w:val="•"/>
      <w:lvlJc w:val="left"/>
      <w:pPr>
        <w:ind w:left="3689" w:hanging="425"/>
      </w:pPr>
      <w:rPr>
        <w:rFonts w:hint="default"/>
        <w:lang w:eastAsia="en-US" w:bidi="ar-SA"/>
      </w:rPr>
    </w:lvl>
  </w:abstractNum>
  <w:abstractNum w:abstractNumId="5">
    <w:nsid w:val="40E43348"/>
    <w:multiLevelType w:val="hybridMultilevel"/>
    <w:tmpl w:val="EB605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35B20"/>
    <w:multiLevelType w:val="hybridMultilevel"/>
    <w:tmpl w:val="03CE4DBC"/>
    <w:lvl w:ilvl="0" w:tplc="B0461724">
      <w:start w:val="1"/>
      <w:numFmt w:val="decimal"/>
      <w:lvlText w:val="%1."/>
      <w:lvlJc w:val="left"/>
      <w:pPr>
        <w:ind w:left="792" w:hanging="425"/>
        <w:jc w:val="left"/>
      </w:pPr>
      <w:rPr>
        <w:rFonts w:ascii="Times New Roman" w:eastAsia="Times New Roman" w:hAnsi="Times New Roman" w:cs="Times New Roman"/>
        <w:spacing w:val="-3"/>
        <w:w w:val="100"/>
        <w:sz w:val="24"/>
        <w:szCs w:val="24"/>
        <w:lang w:eastAsia="en-US" w:bidi="ar-SA"/>
      </w:rPr>
    </w:lvl>
    <w:lvl w:ilvl="1" w:tplc="A4A851F8">
      <w:start w:val="1"/>
      <w:numFmt w:val="decimal"/>
      <w:lvlText w:val="%2."/>
      <w:lvlJc w:val="left"/>
      <w:pPr>
        <w:ind w:left="1032" w:hanging="425"/>
        <w:jc w:val="left"/>
      </w:pPr>
      <w:rPr>
        <w:rFonts w:ascii="Times New Roman" w:eastAsia="Times New Roman" w:hAnsi="Times New Roman" w:cs="Times New Roman"/>
        <w:spacing w:val="-24"/>
        <w:w w:val="100"/>
        <w:sz w:val="24"/>
        <w:szCs w:val="24"/>
        <w:lang w:eastAsia="en-US" w:bidi="ar-SA"/>
      </w:rPr>
    </w:lvl>
    <w:lvl w:ilvl="2" w:tplc="A6FA60DA">
      <w:numFmt w:val="bullet"/>
      <w:lvlText w:val="•"/>
      <w:lvlJc w:val="left"/>
      <w:pPr>
        <w:ind w:left="919" w:hanging="425"/>
      </w:pPr>
      <w:rPr>
        <w:rFonts w:hint="default"/>
        <w:lang w:eastAsia="en-US" w:bidi="ar-SA"/>
      </w:rPr>
    </w:lvl>
    <w:lvl w:ilvl="3" w:tplc="E9923A68">
      <w:numFmt w:val="bullet"/>
      <w:lvlText w:val="•"/>
      <w:lvlJc w:val="left"/>
      <w:pPr>
        <w:ind w:left="799" w:hanging="425"/>
      </w:pPr>
      <w:rPr>
        <w:rFonts w:hint="default"/>
        <w:lang w:eastAsia="en-US" w:bidi="ar-SA"/>
      </w:rPr>
    </w:lvl>
    <w:lvl w:ilvl="4" w:tplc="2248705C">
      <w:numFmt w:val="bullet"/>
      <w:lvlText w:val="•"/>
      <w:lvlJc w:val="left"/>
      <w:pPr>
        <w:ind w:left="678" w:hanging="425"/>
      </w:pPr>
      <w:rPr>
        <w:rFonts w:hint="default"/>
        <w:lang w:eastAsia="en-US" w:bidi="ar-SA"/>
      </w:rPr>
    </w:lvl>
    <w:lvl w:ilvl="5" w:tplc="11763406">
      <w:numFmt w:val="bullet"/>
      <w:lvlText w:val="•"/>
      <w:lvlJc w:val="left"/>
      <w:pPr>
        <w:ind w:left="558" w:hanging="425"/>
      </w:pPr>
      <w:rPr>
        <w:rFonts w:hint="default"/>
        <w:lang w:eastAsia="en-US" w:bidi="ar-SA"/>
      </w:rPr>
    </w:lvl>
    <w:lvl w:ilvl="6" w:tplc="3B50B8E4">
      <w:numFmt w:val="bullet"/>
      <w:lvlText w:val="•"/>
      <w:lvlJc w:val="left"/>
      <w:pPr>
        <w:ind w:left="437" w:hanging="425"/>
      </w:pPr>
      <w:rPr>
        <w:rFonts w:hint="default"/>
        <w:lang w:eastAsia="en-US" w:bidi="ar-SA"/>
      </w:rPr>
    </w:lvl>
    <w:lvl w:ilvl="7" w:tplc="975C22E2">
      <w:numFmt w:val="bullet"/>
      <w:lvlText w:val="•"/>
      <w:lvlJc w:val="left"/>
      <w:pPr>
        <w:ind w:left="317" w:hanging="425"/>
      </w:pPr>
      <w:rPr>
        <w:rFonts w:hint="default"/>
        <w:lang w:eastAsia="en-US" w:bidi="ar-SA"/>
      </w:rPr>
    </w:lvl>
    <w:lvl w:ilvl="8" w:tplc="8B5491BC">
      <w:numFmt w:val="bullet"/>
      <w:lvlText w:val="•"/>
      <w:lvlJc w:val="left"/>
      <w:pPr>
        <w:ind w:left="196" w:hanging="425"/>
      </w:pPr>
      <w:rPr>
        <w:rFonts w:hint="default"/>
        <w:lang w:eastAsia="en-US" w:bidi="ar-SA"/>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3273EC"/>
    <w:rsid w:val="000E0FF9"/>
    <w:rsid w:val="003273EC"/>
    <w:rsid w:val="00367EA5"/>
    <w:rsid w:val="00415531"/>
    <w:rsid w:val="006A7211"/>
    <w:rsid w:val="006E31D7"/>
    <w:rsid w:val="006E6A5C"/>
    <w:rsid w:val="008D75E4"/>
    <w:rsid w:val="00981C7F"/>
    <w:rsid w:val="00A80A01"/>
    <w:rsid w:val="00A835F0"/>
    <w:rsid w:val="00AE722C"/>
    <w:rsid w:val="00B00BC6"/>
    <w:rsid w:val="00C15BF7"/>
    <w:rsid w:val="00C41D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7EA5"/>
    <w:rPr>
      <w:rFonts w:ascii="Times New Roman" w:eastAsia="Times New Roman" w:hAnsi="Times New Roman" w:cs="Times New Roman"/>
      <w:lang/>
    </w:rPr>
  </w:style>
  <w:style w:type="paragraph" w:styleId="Heading1">
    <w:name w:val="heading 1"/>
    <w:basedOn w:val="Normal"/>
    <w:uiPriority w:val="1"/>
    <w:qFormat/>
    <w:rsid w:val="00367EA5"/>
    <w:pPr>
      <w:ind w:left="6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7EA5"/>
    <w:rPr>
      <w:sz w:val="24"/>
      <w:szCs w:val="24"/>
    </w:rPr>
  </w:style>
  <w:style w:type="paragraph" w:styleId="ListParagraph">
    <w:name w:val="List Paragraph"/>
    <w:basedOn w:val="Normal"/>
    <w:uiPriority w:val="1"/>
    <w:qFormat/>
    <w:rsid w:val="00367EA5"/>
    <w:pPr>
      <w:ind w:left="1028" w:hanging="420"/>
      <w:jc w:val="both"/>
    </w:pPr>
  </w:style>
  <w:style w:type="paragraph" w:customStyle="1" w:styleId="TableParagraph">
    <w:name w:val="Table Paragraph"/>
    <w:basedOn w:val="Normal"/>
    <w:uiPriority w:val="1"/>
    <w:qFormat/>
    <w:rsid w:val="00367EA5"/>
    <w:pPr>
      <w:spacing w:before="26" w:line="268" w:lineRule="exact"/>
    </w:pPr>
  </w:style>
  <w:style w:type="paragraph" w:styleId="BalloonText">
    <w:name w:val="Balloon Text"/>
    <w:basedOn w:val="Normal"/>
    <w:link w:val="BalloonTextChar"/>
    <w:uiPriority w:val="99"/>
    <w:semiHidden/>
    <w:unhideWhenUsed/>
    <w:rsid w:val="00C15BF7"/>
    <w:rPr>
      <w:rFonts w:ascii="Tahoma" w:hAnsi="Tahoma" w:cs="Tahoma"/>
      <w:sz w:val="16"/>
      <w:szCs w:val="16"/>
    </w:rPr>
  </w:style>
  <w:style w:type="character" w:customStyle="1" w:styleId="BalloonTextChar">
    <w:name w:val="Balloon Text Char"/>
    <w:basedOn w:val="DefaultParagraphFont"/>
    <w:link w:val="BalloonText"/>
    <w:uiPriority w:val="99"/>
    <w:semiHidden/>
    <w:rsid w:val="00C15BF7"/>
    <w:rPr>
      <w:rFonts w:ascii="Tahoma" w:eastAsia="Times New Roman" w:hAnsi="Tahoma" w:cs="Tahoma"/>
      <w:sz w:val="16"/>
      <w:szCs w:val="16"/>
      <w:lang/>
    </w:rPr>
  </w:style>
  <w:style w:type="table" w:styleId="TableGrid">
    <w:name w:val="Table Grid"/>
    <w:basedOn w:val="TableNormal"/>
    <w:uiPriority w:val="59"/>
    <w:rsid w:val="00A8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A5C"/>
    <w:pPr>
      <w:tabs>
        <w:tab w:val="center" w:pos="4680"/>
        <w:tab w:val="right" w:pos="9360"/>
      </w:tabs>
    </w:pPr>
  </w:style>
  <w:style w:type="character" w:customStyle="1" w:styleId="HeaderChar">
    <w:name w:val="Header Char"/>
    <w:basedOn w:val="DefaultParagraphFont"/>
    <w:link w:val="Header"/>
    <w:uiPriority w:val="99"/>
    <w:rsid w:val="006E6A5C"/>
    <w:rPr>
      <w:rFonts w:ascii="Times New Roman" w:eastAsia="Times New Roman" w:hAnsi="Times New Roman" w:cs="Times New Roman"/>
      <w:lang/>
    </w:rPr>
  </w:style>
  <w:style w:type="paragraph" w:styleId="Footer">
    <w:name w:val="footer"/>
    <w:basedOn w:val="Normal"/>
    <w:link w:val="FooterChar"/>
    <w:uiPriority w:val="99"/>
    <w:unhideWhenUsed/>
    <w:rsid w:val="006E6A5C"/>
    <w:pPr>
      <w:tabs>
        <w:tab w:val="center" w:pos="4680"/>
        <w:tab w:val="right" w:pos="9360"/>
      </w:tabs>
    </w:pPr>
  </w:style>
  <w:style w:type="character" w:customStyle="1" w:styleId="FooterChar">
    <w:name w:val="Footer Char"/>
    <w:basedOn w:val="DefaultParagraphFont"/>
    <w:link w:val="Footer"/>
    <w:uiPriority w:val="99"/>
    <w:rsid w:val="006E6A5C"/>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6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8" w:hanging="420"/>
      <w:jc w:val="both"/>
    </w:pPr>
  </w:style>
  <w:style w:type="paragraph" w:customStyle="1" w:styleId="TableParagraph">
    <w:name w:val="Table Paragraph"/>
    <w:basedOn w:val="Normal"/>
    <w:uiPriority w:val="1"/>
    <w:qFormat/>
    <w:pPr>
      <w:spacing w:before="26" w:line="268" w:lineRule="exact"/>
    </w:pPr>
  </w:style>
  <w:style w:type="paragraph" w:styleId="BalloonText">
    <w:name w:val="Balloon Text"/>
    <w:basedOn w:val="Normal"/>
    <w:link w:val="BalloonTextChar"/>
    <w:uiPriority w:val="99"/>
    <w:semiHidden/>
    <w:unhideWhenUsed/>
    <w:rsid w:val="00C15BF7"/>
    <w:rPr>
      <w:rFonts w:ascii="Tahoma" w:hAnsi="Tahoma" w:cs="Tahoma"/>
      <w:sz w:val="16"/>
      <w:szCs w:val="16"/>
    </w:rPr>
  </w:style>
  <w:style w:type="character" w:customStyle="1" w:styleId="BalloonTextChar">
    <w:name w:val="Balloon Text Char"/>
    <w:basedOn w:val="DefaultParagraphFont"/>
    <w:link w:val="BalloonText"/>
    <w:uiPriority w:val="99"/>
    <w:semiHidden/>
    <w:rsid w:val="00C15BF7"/>
    <w:rPr>
      <w:rFonts w:ascii="Tahoma" w:eastAsia="Times New Roman" w:hAnsi="Tahoma" w:cs="Tahoma"/>
      <w:sz w:val="16"/>
      <w:szCs w:val="16"/>
      <w:lang w:val="id"/>
    </w:rPr>
  </w:style>
  <w:style w:type="table" w:styleId="TableGrid">
    <w:name w:val="Table Grid"/>
    <w:basedOn w:val="TableNormal"/>
    <w:uiPriority w:val="59"/>
    <w:rsid w:val="00A8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A5C"/>
    <w:pPr>
      <w:tabs>
        <w:tab w:val="center" w:pos="4680"/>
        <w:tab w:val="right" w:pos="9360"/>
      </w:tabs>
    </w:pPr>
  </w:style>
  <w:style w:type="character" w:customStyle="1" w:styleId="HeaderChar">
    <w:name w:val="Header Char"/>
    <w:basedOn w:val="DefaultParagraphFont"/>
    <w:link w:val="Header"/>
    <w:uiPriority w:val="99"/>
    <w:rsid w:val="006E6A5C"/>
    <w:rPr>
      <w:rFonts w:ascii="Times New Roman" w:eastAsia="Times New Roman" w:hAnsi="Times New Roman" w:cs="Times New Roman"/>
      <w:lang w:val="id"/>
    </w:rPr>
  </w:style>
  <w:style w:type="paragraph" w:styleId="Footer">
    <w:name w:val="footer"/>
    <w:basedOn w:val="Normal"/>
    <w:link w:val="FooterChar"/>
    <w:uiPriority w:val="99"/>
    <w:unhideWhenUsed/>
    <w:rsid w:val="006E6A5C"/>
    <w:pPr>
      <w:tabs>
        <w:tab w:val="center" w:pos="4680"/>
        <w:tab w:val="right" w:pos="9360"/>
      </w:tabs>
    </w:pPr>
  </w:style>
  <w:style w:type="character" w:customStyle="1" w:styleId="FooterChar">
    <w:name w:val="Footer Char"/>
    <w:basedOn w:val="DefaultParagraphFont"/>
    <w:link w:val="Footer"/>
    <w:uiPriority w:val="99"/>
    <w:rsid w:val="006E6A5C"/>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antika.iva2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Cantika</dc:creator>
  <cp:lastModifiedBy>win10</cp:lastModifiedBy>
  <cp:revision>6</cp:revision>
  <dcterms:created xsi:type="dcterms:W3CDTF">2021-01-19T08:51:00Z</dcterms:created>
  <dcterms:modified xsi:type="dcterms:W3CDTF">2021-01-27T08:14:00Z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WPS Writer</vt:lpwstr>
  </property>
  <property fmtid="{D5CDD505-2E9C-101B-9397-08002B2CF9AE}" pid="4" name="LastSaved">
    <vt:filetime>2021-01-19T00:00:00Z</vt:filetime>
  </property>
</Properties>
</file>